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60D" w:rsidRDefault="003C260D">
      <w:pPr>
        <w:spacing w:line="600" w:lineRule="exact"/>
        <w:jc w:val="center"/>
        <w:rPr>
          <w:b/>
          <w:sz w:val="44"/>
          <w:szCs w:val="44"/>
        </w:rPr>
      </w:pPr>
    </w:p>
    <w:p w:rsidR="003C260D" w:rsidRDefault="003C260D">
      <w:pPr>
        <w:spacing w:line="600" w:lineRule="exact"/>
        <w:jc w:val="center"/>
        <w:rPr>
          <w:b/>
          <w:sz w:val="44"/>
          <w:szCs w:val="44"/>
        </w:rPr>
      </w:pPr>
    </w:p>
    <w:p w:rsidR="003C260D" w:rsidRDefault="003C260D">
      <w:pPr>
        <w:spacing w:line="600" w:lineRule="exact"/>
        <w:jc w:val="center"/>
        <w:rPr>
          <w:b/>
          <w:sz w:val="44"/>
          <w:szCs w:val="44"/>
        </w:rPr>
      </w:pPr>
    </w:p>
    <w:p w:rsidR="003C260D" w:rsidRDefault="003C260D">
      <w:pPr>
        <w:spacing w:line="600" w:lineRule="exact"/>
        <w:jc w:val="center"/>
        <w:rPr>
          <w:b/>
          <w:sz w:val="44"/>
          <w:szCs w:val="44"/>
        </w:rPr>
      </w:pPr>
    </w:p>
    <w:p w:rsidR="001B06FC" w:rsidRDefault="001B06FC">
      <w:pPr>
        <w:spacing w:line="600" w:lineRule="exact"/>
        <w:jc w:val="center"/>
        <w:rPr>
          <w:b/>
          <w:sz w:val="44"/>
          <w:szCs w:val="44"/>
        </w:rPr>
      </w:pPr>
    </w:p>
    <w:p w:rsidR="001B06FC" w:rsidRDefault="001B06FC">
      <w:pPr>
        <w:spacing w:line="600" w:lineRule="exact"/>
        <w:jc w:val="center"/>
        <w:rPr>
          <w:b/>
          <w:sz w:val="44"/>
          <w:szCs w:val="44"/>
        </w:rPr>
      </w:pPr>
    </w:p>
    <w:p w:rsidR="001B06FC" w:rsidRDefault="001B06FC" w:rsidP="001B06FC">
      <w:pPr>
        <w:jc w:val="center"/>
        <w:rPr>
          <w:rFonts w:ascii="仿宋" w:eastAsia="仿宋" w:hAnsi="仿宋" w:cs="仿宋"/>
          <w:sz w:val="32"/>
          <w:szCs w:val="32"/>
        </w:rPr>
      </w:pPr>
      <w:proofErr w:type="gramStart"/>
      <w:r w:rsidRPr="001B06FC">
        <w:rPr>
          <w:rFonts w:ascii="仿宋" w:eastAsia="仿宋" w:hAnsi="仿宋" w:cs="仿宋" w:hint="eastAsia"/>
          <w:sz w:val="32"/>
          <w:szCs w:val="32"/>
        </w:rPr>
        <w:t>黄交易</w:t>
      </w:r>
      <w:proofErr w:type="gramEnd"/>
      <w:r w:rsidRPr="001B06FC">
        <w:rPr>
          <w:rFonts w:ascii="仿宋" w:eastAsia="仿宋" w:hAnsi="仿宋" w:cs="仿宋" w:hint="eastAsia"/>
          <w:sz w:val="32"/>
          <w:szCs w:val="32"/>
        </w:rPr>
        <w:t>中心〔2021〕</w:t>
      </w:r>
      <w:r>
        <w:rPr>
          <w:rFonts w:ascii="仿宋" w:eastAsia="仿宋" w:hAnsi="仿宋" w:cs="仿宋" w:hint="eastAsia"/>
          <w:sz w:val="32"/>
          <w:szCs w:val="32"/>
        </w:rPr>
        <w:t>23</w:t>
      </w:r>
      <w:r w:rsidRPr="001B06FC">
        <w:rPr>
          <w:rFonts w:ascii="仿宋" w:eastAsia="仿宋" w:hAnsi="仿宋" w:cs="仿宋" w:hint="eastAsia"/>
          <w:sz w:val="32"/>
          <w:szCs w:val="32"/>
        </w:rPr>
        <w:t>号</w:t>
      </w:r>
    </w:p>
    <w:p w:rsidR="001B06FC" w:rsidRPr="001B06FC" w:rsidRDefault="001B06FC" w:rsidP="001B06FC">
      <w:pPr>
        <w:jc w:val="center"/>
        <w:rPr>
          <w:rFonts w:ascii="仿宋" w:eastAsia="仿宋" w:hAnsi="仿宋" w:cs="仿宋"/>
          <w:sz w:val="32"/>
          <w:szCs w:val="32"/>
        </w:rPr>
      </w:pPr>
    </w:p>
    <w:p w:rsidR="001B06FC" w:rsidRDefault="005327B0">
      <w:pPr>
        <w:spacing w:line="600" w:lineRule="exact"/>
        <w:jc w:val="center"/>
        <w:rPr>
          <w:b/>
          <w:sz w:val="44"/>
          <w:szCs w:val="44"/>
        </w:rPr>
      </w:pPr>
      <w:r>
        <w:rPr>
          <w:rFonts w:hint="eastAsia"/>
          <w:b/>
          <w:sz w:val="44"/>
          <w:szCs w:val="44"/>
        </w:rPr>
        <w:t>关于印发</w:t>
      </w:r>
      <w:proofErr w:type="gramStart"/>
      <w:r>
        <w:rPr>
          <w:rFonts w:hint="eastAsia"/>
          <w:b/>
          <w:sz w:val="44"/>
          <w:szCs w:val="44"/>
        </w:rPr>
        <w:t>《</w:t>
      </w:r>
      <w:proofErr w:type="gramEnd"/>
      <w:r>
        <w:rPr>
          <w:rFonts w:hint="eastAsia"/>
          <w:b/>
          <w:sz w:val="44"/>
          <w:szCs w:val="44"/>
        </w:rPr>
        <w:t>黄山市公共资源交易应急项目</w:t>
      </w:r>
    </w:p>
    <w:p w:rsidR="003C260D" w:rsidRDefault="005327B0">
      <w:pPr>
        <w:spacing w:line="600" w:lineRule="exact"/>
        <w:jc w:val="center"/>
        <w:rPr>
          <w:b/>
          <w:sz w:val="44"/>
          <w:szCs w:val="44"/>
        </w:rPr>
      </w:pPr>
      <w:r>
        <w:rPr>
          <w:rFonts w:hint="eastAsia"/>
          <w:b/>
          <w:sz w:val="44"/>
          <w:szCs w:val="44"/>
        </w:rPr>
        <w:t>绿色通道实施办法</w:t>
      </w:r>
      <w:proofErr w:type="gramStart"/>
      <w:r>
        <w:rPr>
          <w:rFonts w:hint="eastAsia"/>
          <w:b/>
          <w:sz w:val="44"/>
          <w:szCs w:val="44"/>
        </w:rPr>
        <w:t>》</w:t>
      </w:r>
      <w:proofErr w:type="gramEnd"/>
      <w:r>
        <w:rPr>
          <w:rFonts w:hint="eastAsia"/>
          <w:b/>
          <w:sz w:val="44"/>
          <w:szCs w:val="44"/>
        </w:rPr>
        <w:t>的通知</w:t>
      </w:r>
    </w:p>
    <w:p w:rsidR="003C260D" w:rsidRDefault="003C260D">
      <w:pPr>
        <w:spacing w:line="600" w:lineRule="exact"/>
        <w:jc w:val="left"/>
        <w:rPr>
          <w:rFonts w:ascii="仿宋" w:eastAsia="仿宋" w:hAnsi="仿宋"/>
          <w:sz w:val="32"/>
          <w:szCs w:val="32"/>
        </w:rPr>
      </w:pPr>
    </w:p>
    <w:p w:rsidR="003C260D" w:rsidRDefault="005327B0">
      <w:pPr>
        <w:spacing w:line="600" w:lineRule="exact"/>
        <w:jc w:val="left"/>
        <w:rPr>
          <w:rFonts w:ascii="仿宋" w:eastAsia="仿宋" w:hAnsi="仿宋"/>
          <w:sz w:val="32"/>
          <w:szCs w:val="32"/>
        </w:rPr>
      </w:pPr>
      <w:r>
        <w:rPr>
          <w:rFonts w:ascii="仿宋" w:eastAsia="仿宋" w:hAnsi="仿宋" w:hint="eastAsia"/>
          <w:sz w:val="32"/>
          <w:szCs w:val="32"/>
        </w:rPr>
        <w:t xml:space="preserve">中心各科室、市集采中心、县（区）分中心：  </w:t>
      </w:r>
    </w:p>
    <w:p w:rsidR="003C260D" w:rsidRDefault="005327B0">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为进一步贯彻落实“放管服”改革，保障应急项目顺利推进，按照国家、省、市优化营商环境有关工作要求，制定了《黄山市公共资源交易应急项目绿色通道实施办法》，现印发给你们，请认真贯彻执行。</w:t>
      </w:r>
    </w:p>
    <w:p w:rsidR="003C260D" w:rsidRDefault="003C260D">
      <w:pPr>
        <w:spacing w:line="600" w:lineRule="exact"/>
        <w:ind w:firstLineChars="200" w:firstLine="640"/>
        <w:jc w:val="right"/>
        <w:rPr>
          <w:rFonts w:ascii="仿宋" w:eastAsia="仿宋" w:hAnsi="仿宋"/>
          <w:sz w:val="32"/>
          <w:szCs w:val="32"/>
        </w:rPr>
      </w:pPr>
    </w:p>
    <w:p w:rsidR="003C260D" w:rsidRDefault="003C260D">
      <w:pPr>
        <w:spacing w:line="600" w:lineRule="exact"/>
        <w:ind w:firstLineChars="200" w:firstLine="640"/>
        <w:jc w:val="right"/>
        <w:rPr>
          <w:rFonts w:ascii="仿宋" w:eastAsia="仿宋" w:hAnsi="仿宋"/>
          <w:sz w:val="32"/>
          <w:szCs w:val="32"/>
        </w:rPr>
      </w:pPr>
    </w:p>
    <w:p w:rsidR="003C260D" w:rsidRDefault="005327B0">
      <w:pPr>
        <w:spacing w:line="600" w:lineRule="exact"/>
        <w:ind w:firstLineChars="200" w:firstLine="640"/>
        <w:jc w:val="right"/>
        <w:rPr>
          <w:rFonts w:ascii="仿宋" w:eastAsia="仿宋" w:hAnsi="仿宋"/>
          <w:sz w:val="32"/>
          <w:szCs w:val="32"/>
        </w:rPr>
      </w:pPr>
      <w:r>
        <w:rPr>
          <w:rFonts w:ascii="仿宋" w:eastAsia="仿宋" w:hAnsi="仿宋" w:hint="eastAsia"/>
          <w:sz w:val="32"/>
          <w:szCs w:val="32"/>
        </w:rPr>
        <w:t>黄山市公共资源交易中心</w:t>
      </w:r>
    </w:p>
    <w:p w:rsidR="003C260D" w:rsidRDefault="005327B0">
      <w:pPr>
        <w:spacing w:line="600" w:lineRule="exact"/>
        <w:ind w:right="280" w:firstLineChars="200" w:firstLine="640"/>
        <w:jc w:val="right"/>
        <w:rPr>
          <w:rFonts w:ascii="仿宋" w:eastAsia="仿宋" w:hAnsi="仿宋"/>
          <w:sz w:val="32"/>
          <w:szCs w:val="32"/>
        </w:rPr>
      </w:pPr>
      <w:r>
        <w:rPr>
          <w:rFonts w:ascii="仿宋" w:eastAsia="仿宋" w:hAnsi="仿宋" w:hint="eastAsia"/>
          <w:sz w:val="32"/>
          <w:szCs w:val="32"/>
        </w:rPr>
        <w:t>2021年10月</w:t>
      </w:r>
      <w:r w:rsidR="004F453C">
        <w:rPr>
          <w:rFonts w:ascii="仿宋" w:eastAsia="仿宋" w:hAnsi="仿宋" w:hint="eastAsia"/>
          <w:sz w:val="32"/>
          <w:szCs w:val="32"/>
        </w:rPr>
        <w:t>29</w:t>
      </w:r>
      <w:r>
        <w:rPr>
          <w:rFonts w:ascii="仿宋" w:eastAsia="仿宋" w:hAnsi="仿宋" w:hint="eastAsia"/>
          <w:sz w:val="32"/>
          <w:szCs w:val="32"/>
        </w:rPr>
        <w:t>日</w:t>
      </w:r>
    </w:p>
    <w:p w:rsidR="003C260D" w:rsidRDefault="003C260D">
      <w:pPr>
        <w:spacing w:line="600" w:lineRule="exact"/>
        <w:ind w:right="280" w:firstLineChars="200" w:firstLine="640"/>
        <w:jc w:val="left"/>
        <w:rPr>
          <w:rFonts w:ascii="仿宋" w:eastAsia="仿宋" w:hAnsi="仿宋"/>
          <w:sz w:val="32"/>
          <w:szCs w:val="32"/>
        </w:rPr>
      </w:pPr>
    </w:p>
    <w:p w:rsidR="003C260D" w:rsidRDefault="003C260D">
      <w:pPr>
        <w:spacing w:line="600" w:lineRule="exact"/>
        <w:ind w:right="280" w:firstLineChars="200" w:firstLine="560"/>
        <w:jc w:val="left"/>
        <w:rPr>
          <w:rFonts w:ascii="仿宋" w:eastAsia="仿宋" w:hAnsi="仿宋"/>
          <w:sz w:val="28"/>
          <w:szCs w:val="28"/>
        </w:rPr>
      </w:pPr>
    </w:p>
    <w:p w:rsidR="003C260D" w:rsidRDefault="003C260D">
      <w:pPr>
        <w:spacing w:line="600" w:lineRule="exact"/>
        <w:ind w:right="280" w:firstLineChars="200" w:firstLine="560"/>
        <w:jc w:val="left"/>
        <w:rPr>
          <w:rFonts w:ascii="仿宋" w:eastAsia="仿宋" w:hAnsi="仿宋"/>
          <w:sz w:val="28"/>
          <w:szCs w:val="28"/>
        </w:rPr>
      </w:pPr>
    </w:p>
    <w:p w:rsidR="003C260D" w:rsidRDefault="005327B0">
      <w:pPr>
        <w:spacing w:line="600" w:lineRule="exact"/>
        <w:jc w:val="center"/>
        <w:rPr>
          <w:rFonts w:ascii="仿宋" w:eastAsia="仿宋" w:hAnsi="仿宋"/>
          <w:b/>
          <w:sz w:val="44"/>
          <w:szCs w:val="44"/>
        </w:rPr>
      </w:pPr>
      <w:r>
        <w:rPr>
          <w:rFonts w:ascii="仿宋" w:eastAsia="仿宋" w:hAnsi="仿宋" w:hint="eastAsia"/>
          <w:b/>
          <w:sz w:val="44"/>
          <w:szCs w:val="44"/>
        </w:rPr>
        <w:lastRenderedPageBreak/>
        <w:t>黄山市公共资源交易应急项目</w:t>
      </w:r>
    </w:p>
    <w:p w:rsidR="003C260D" w:rsidRDefault="005327B0">
      <w:pPr>
        <w:spacing w:line="600" w:lineRule="exact"/>
        <w:jc w:val="center"/>
        <w:rPr>
          <w:rFonts w:ascii="仿宋" w:eastAsia="仿宋" w:hAnsi="仿宋"/>
          <w:b/>
          <w:sz w:val="44"/>
          <w:szCs w:val="44"/>
        </w:rPr>
      </w:pPr>
      <w:r>
        <w:rPr>
          <w:rFonts w:ascii="仿宋" w:eastAsia="仿宋" w:hAnsi="仿宋" w:hint="eastAsia"/>
          <w:b/>
          <w:sz w:val="44"/>
          <w:szCs w:val="44"/>
        </w:rPr>
        <w:t>绿色通道实施办法</w:t>
      </w:r>
    </w:p>
    <w:p w:rsidR="003C260D" w:rsidRDefault="005327B0">
      <w:pPr>
        <w:spacing w:line="600" w:lineRule="exact"/>
        <w:rPr>
          <w:rFonts w:ascii="仿宋" w:eastAsia="仿宋" w:hAnsi="仿宋"/>
          <w:sz w:val="32"/>
          <w:szCs w:val="32"/>
        </w:rPr>
      </w:pPr>
      <w:r>
        <w:rPr>
          <w:rFonts w:ascii="宋体" w:eastAsia="宋体" w:hAnsi="宋体" w:cs="宋体" w:hint="eastAsia"/>
          <w:sz w:val="32"/>
          <w:szCs w:val="32"/>
        </w:rPr>
        <w:t> </w:t>
      </w:r>
    </w:p>
    <w:p w:rsidR="003C260D" w:rsidRDefault="005327B0">
      <w:pPr>
        <w:spacing w:line="600" w:lineRule="exact"/>
        <w:ind w:firstLineChars="200" w:firstLine="640"/>
        <w:rPr>
          <w:rFonts w:ascii="仿宋" w:eastAsia="仿宋" w:hAnsi="仿宋"/>
          <w:sz w:val="32"/>
          <w:szCs w:val="32"/>
        </w:rPr>
      </w:pPr>
      <w:r>
        <w:rPr>
          <w:rFonts w:ascii="仿宋" w:eastAsia="仿宋" w:hAnsi="仿宋" w:hint="eastAsia"/>
          <w:sz w:val="32"/>
          <w:szCs w:val="32"/>
        </w:rPr>
        <w:t>第一条</w:t>
      </w:r>
      <w:r>
        <w:rPr>
          <w:rFonts w:ascii="宋体" w:eastAsia="宋体" w:hAnsi="宋体" w:cs="宋体" w:hint="eastAsia"/>
          <w:sz w:val="32"/>
          <w:szCs w:val="32"/>
        </w:rPr>
        <w:t> </w:t>
      </w:r>
      <w:r>
        <w:rPr>
          <w:rFonts w:ascii="仿宋" w:eastAsia="仿宋" w:hAnsi="仿宋" w:hint="eastAsia"/>
          <w:sz w:val="32"/>
          <w:szCs w:val="32"/>
        </w:rPr>
        <w:t>为深化全市公共资源交易“放管服”改革，优化营商环境，保障应急项目顺利推进，实现公共资源交易应急项目提速增效，根据相关法律、法规、规章，结合本市实际，制定本办法。</w:t>
      </w:r>
    </w:p>
    <w:p w:rsidR="003C260D" w:rsidRDefault="005327B0">
      <w:pPr>
        <w:spacing w:line="600" w:lineRule="exact"/>
        <w:ind w:firstLineChars="200" w:firstLine="640"/>
        <w:rPr>
          <w:rFonts w:ascii="仿宋" w:eastAsia="仿宋" w:hAnsi="仿宋"/>
          <w:sz w:val="32"/>
          <w:szCs w:val="32"/>
        </w:rPr>
      </w:pPr>
      <w:r>
        <w:rPr>
          <w:rFonts w:ascii="仿宋" w:eastAsia="仿宋" w:hAnsi="仿宋" w:hint="eastAsia"/>
          <w:sz w:val="32"/>
          <w:szCs w:val="32"/>
        </w:rPr>
        <w:t>第二条</w:t>
      </w:r>
      <w:r>
        <w:rPr>
          <w:rFonts w:ascii="宋体" w:eastAsia="宋体" w:hAnsi="宋体" w:cs="宋体" w:hint="eastAsia"/>
          <w:sz w:val="32"/>
          <w:szCs w:val="32"/>
        </w:rPr>
        <w:t> </w:t>
      </w:r>
      <w:r>
        <w:rPr>
          <w:rFonts w:ascii="仿宋" w:eastAsia="仿宋" w:hAnsi="仿宋" w:hint="eastAsia"/>
          <w:sz w:val="32"/>
          <w:szCs w:val="32"/>
        </w:rPr>
        <w:t>本办法所称应急项目，是指县级以上人民政府确定的应急项目以及市委、市政府安排的其他应急项目。</w:t>
      </w:r>
    </w:p>
    <w:p w:rsidR="003C260D" w:rsidRDefault="005327B0">
      <w:pPr>
        <w:spacing w:line="600" w:lineRule="exact"/>
        <w:ind w:firstLineChars="200" w:firstLine="640"/>
        <w:rPr>
          <w:rFonts w:ascii="仿宋" w:eastAsia="仿宋" w:hAnsi="仿宋"/>
          <w:sz w:val="32"/>
          <w:szCs w:val="32"/>
        </w:rPr>
      </w:pPr>
      <w:r>
        <w:rPr>
          <w:rFonts w:ascii="仿宋" w:eastAsia="仿宋" w:hAnsi="仿宋" w:hint="eastAsia"/>
          <w:sz w:val="32"/>
          <w:szCs w:val="32"/>
        </w:rPr>
        <w:t>第三条</w:t>
      </w:r>
      <w:r>
        <w:rPr>
          <w:rFonts w:ascii="宋体" w:eastAsia="宋体" w:hAnsi="宋体" w:cs="宋体" w:hint="eastAsia"/>
          <w:sz w:val="32"/>
          <w:szCs w:val="32"/>
        </w:rPr>
        <w:t> </w:t>
      </w:r>
      <w:r>
        <w:rPr>
          <w:rFonts w:ascii="仿宋" w:eastAsia="仿宋" w:hAnsi="仿宋" w:hint="eastAsia"/>
          <w:sz w:val="32"/>
          <w:szCs w:val="32"/>
        </w:rPr>
        <w:t>本办法所称绿色通道，是指</w:t>
      </w:r>
      <w:r w:rsidR="002A7250">
        <w:rPr>
          <w:rFonts w:ascii="仿宋" w:eastAsia="仿宋" w:hAnsi="仿宋" w:hint="eastAsia"/>
          <w:sz w:val="32"/>
          <w:szCs w:val="32"/>
        </w:rPr>
        <w:t>黄山市公共资源交易中心及各分中心（以下简称交易中心）</w:t>
      </w:r>
      <w:bookmarkStart w:id="0" w:name="_GoBack"/>
      <w:bookmarkEnd w:id="0"/>
      <w:r>
        <w:rPr>
          <w:rFonts w:ascii="仿宋" w:eastAsia="仿宋" w:hAnsi="仿宋" w:hint="eastAsia"/>
          <w:sz w:val="32"/>
          <w:szCs w:val="32"/>
        </w:rPr>
        <w:t>对在我市履行审批、核准、备案手续并进入交易中心交易的应急项目，通过采取提前介入、</w:t>
      </w:r>
      <w:proofErr w:type="gramStart"/>
      <w:r>
        <w:rPr>
          <w:rFonts w:ascii="仿宋" w:eastAsia="仿宋" w:hAnsi="仿宋" w:hint="eastAsia"/>
          <w:sz w:val="32"/>
          <w:szCs w:val="32"/>
        </w:rPr>
        <w:t>容缺受理</w:t>
      </w:r>
      <w:proofErr w:type="gramEnd"/>
      <w:r>
        <w:rPr>
          <w:rFonts w:ascii="仿宋" w:eastAsia="仿宋" w:hAnsi="仿宋" w:hint="eastAsia"/>
          <w:sz w:val="32"/>
          <w:szCs w:val="32"/>
        </w:rPr>
        <w:t>、同步操作、优化流程等方式，实现交易项目高效推进的保障机制。</w:t>
      </w:r>
    </w:p>
    <w:p w:rsidR="003C260D" w:rsidRDefault="005327B0">
      <w:pPr>
        <w:spacing w:line="600" w:lineRule="exact"/>
        <w:ind w:firstLineChars="200" w:firstLine="640"/>
        <w:rPr>
          <w:rFonts w:ascii="仿宋" w:eastAsia="仿宋" w:hAnsi="仿宋"/>
          <w:sz w:val="32"/>
          <w:szCs w:val="32"/>
        </w:rPr>
      </w:pPr>
      <w:r>
        <w:rPr>
          <w:rFonts w:ascii="仿宋" w:eastAsia="仿宋" w:hAnsi="仿宋" w:hint="eastAsia"/>
          <w:sz w:val="32"/>
          <w:szCs w:val="32"/>
        </w:rPr>
        <w:t>第四条</w:t>
      </w:r>
      <w:r>
        <w:rPr>
          <w:rFonts w:ascii="宋体" w:eastAsia="宋体" w:hAnsi="宋体" w:cs="宋体" w:hint="eastAsia"/>
          <w:sz w:val="32"/>
          <w:szCs w:val="32"/>
        </w:rPr>
        <w:t> </w:t>
      </w:r>
      <w:r>
        <w:rPr>
          <w:rFonts w:ascii="仿宋" w:eastAsia="仿宋" w:hAnsi="仿宋" w:hint="eastAsia"/>
          <w:sz w:val="32"/>
          <w:szCs w:val="32"/>
        </w:rPr>
        <w:t>申请进入公共资源交易绿色通道的应急项目，须在公共资源交易监管系统中提交绿色通道申请。对进入公共资源交易绿色通道的应急项目，交易中心应安排专人负责，及时向有关交易主体提供公共资源交易各环节服务。</w:t>
      </w:r>
    </w:p>
    <w:p w:rsidR="003C260D" w:rsidRDefault="005327B0">
      <w:pPr>
        <w:spacing w:line="600" w:lineRule="exact"/>
        <w:ind w:firstLineChars="200" w:firstLine="640"/>
        <w:rPr>
          <w:rFonts w:ascii="仿宋" w:eastAsia="仿宋" w:hAnsi="仿宋"/>
          <w:sz w:val="32"/>
          <w:szCs w:val="32"/>
        </w:rPr>
      </w:pPr>
      <w:r>
        <w:rPr>
          <w:rFonts w:ascii="仿宋" w:eastAsia="仿宋" w:hAnsi="仿宋" w:hint="eastAsia"/>
          <w:sz w:val="32"/>
          <w:szCs w:val="32"/>
        </w:rPr>
        <w:t>第五条</w:t>
      </w:r>
      <w:r>
        <w:rPr>
          <w:rFonts w:ascii="宋体" w:eastAsia="宋体" w:hAnsi="宋体" w:cs="宋体" w:hint="eastAsia"/>
          <w:sz w:val="32"/>
          <w:szCs w:val="32"/>
        </w:rPr>
        <w:t> </w:t>
      </w:r>
      <w:r>
        <w:rPr>
          <w:rFonts w:ascii="仿宋" w:eastAsia="仿宋" w:hAnsi="仿宋" w:hint="eastAsia"/>
          <w:sz w:val="32"/>
          <w:szCs w:val="32"/>
        </w:rPr>
        <w:t>进入公共资源交易绿色通道的应急项目招标人（包括采购人、出让转让方、项目管理方、拍卖人等）具有编制招标文件、组织资格审查和组织评标能力的，可自行办理招标事宜；不具备自行组织招标条件的，应当委托招标代理机构代理项目，鼓励优先选用信用状况良好的招标代理</w:t>
      </w:r>
      <w:r>
        <w:rPr>
          <w:rFonts w:ascii="仿宋" w:eastAsia="仿宋" w:hAnsi="仿宋" w:hint="eastAsia"/>
          <w:sz w:val="32"/>
          <w:szCs w:val="32"/>
        </w:rPr>
        <w:lastRenderedPageBreak/>
        <w:t>机构。</w:t>
      </w:r>
    </w:p>
    <w:p w:rsidR="003C260D" w:rsidRPr="00E839BF" w:rsidRDefault="005327B0">
      <w:pPr>
        <w:spacing w:line="600" w:lineRule="exact"/>
        <w:ind w:firstLineChars="200" w:firstLine="640"/>
        <w:rPr>
          <w:rFonts w:ascii="仿宋" w:eastAsia="仿宋" w:hAnsi="仿宋"/>
          <w:sz w:val="32"/>
          <w:szCs w:val="32"/>
        </w:rPr>
      </w:pPr>
      <w:r w:rsidRPr="00E839BF">
        <w:rPr>
          <w:rFonts w:ascii="仿宋" w:eastAsia="仿宋" w:hAnsi="仿宋" w:hint="eastAsia"/>
          <w:sz w:val="32"/>
          <w:szCs w:val="32"/>
        </w:rPr>
        <w:t>第六条</w:t>
      </w:r>
      <w:r w:rsidRPr="00E839BF">
        <w:rPr>
          <w:rFonts w:ascii="宋体" w:eastAsia="宋体" w:hAnsi="宋体" w:cs="宋体" w:hint="eastAsia"/>
          <w:sz w:val="32"/>
          <w:szCs w:val="32"/>
        </w:rPr>
        <w:t> </w:t>
      </w:r>
      <w:r w:rsidRPr="00E839BF">
        <w:rPr>
          <w:rFonts w:ascii="仿宋" w:eastAsia="仿宋" w:hAnsi="仿宋" w:hint="eastAsia"/>
          <w:sz w:val="32"/>
          <w:szCs w:val="32"/>
        </w:rPr>
        <w:t>为提高公共资源交易工作效率，对资料不全且确需先行办理交易手续的应急项目，经监管部门同意后可对政府采购申请表、代理协议</w:t>
      </w:r>
      <w:r w:rsidR="004C72CC" w:rsidRPr="00E839BF">
        <w:rPr>
          <w:rFonts w:ascii="仿宋" w:eastAsia="仿宋" w:hAnsi="仿宋" w:hint="eastAsia"/>
          <w:sz w:val="32"/>
          <w:szCs w:val="32"/>
        </w:rPr>
        <w:t>、图纸审查、资金落实情况</w:t>
      </w:r>
      <w:r w:rsidRPr="00E839BF">
        <w:rPr>
          <w:rFonts w:ascii="仿宋" w:eastAsia="仿宋" w:hAnsi="仿宋" w:hint="eastAsia"/>
          <w:sz w:val="32"/>
          <w:szCs w:val="32"/>
        </w:rPr>
        <w:t>等事项</w:t>
      </w:r>
      <w:proofErr w:type="gramStart"/>
      <w:r w:rsidRPr="00E839BF">
        <w:rPr>
          <w:rFonts w:ascii="仿宋" w:eastAsia="仿宋" w:hAnsi="仿宋" w:hint="eastAsia"/>
          <w:sz w:val="32"/>
          <w:szCs w:val="32"/>
        </w:rPr>
        <w:t>通过容缺受理</w:t>
      </w:r>
      <w:proofErr w:type="gramEnd"/>
      <w:r w:rsidRPr="00E839BF">
        <w:rPr>
          <w:rFonts w:ascii="仿宋" w:eastAsia="仿宋" w:hAnsi="仿宋" w:hint="eastAsia"/>
          <w:sz w:val="32"/>
          <w:szCs w:val="32"/>
        </w:rPr>
        <w:t>、告知承诺制，</w:t>
      </w:r>
      <w:r w:rsidR="001F2FEA" w:rsidRPr="00E839BF">
        <w:rPr>
          <w:rFonts w:ascii="仿宋" w:eastAsia="仿宋" w:hAnsi="仿宋" w:hint="eastAsia"/>
          <w:sz w:val="32"/>
          <w:szCs w:val="32"/>
        </w:rPr>
        <w:t>可</w:t>
      </w:r>
      <w:r w:rsidRPr="00E839BF">
        <w:rPr>
          <w:rFonts w:ascii="仿宋" w:eastAsia="仿宋" w:hAnsi="仿宋" w:hint="eastAsia"/>
          <w:sz w:val="32"/>
          <w:szCs w:val="32"/>
        </w:rPr>
        <w:t>先行办理进场登记</w:t>
      </w:r>
      <w:r w:rsidR="001F2FEA" w:rsidRPr="00E839BF">
        <w:rPr>
          <w:rFonts w:ascii="仿宋" w:eastAsia="仿宋" w:hAnsi="仿宋" w:hint="eastAsia"/>
          <w:sz w:val="32"/>
          <w:szCs w:val="32"/>
        </w:rPr>
        <w:t>，在开标前提供</w:t>
      </w:r>
      <w:proofErr w:type="gramStart"/>
      <w:r w:rsidR="001F2FEA" w:rsidRPr="00E839BF">
        <w:rPr>
          <w:rFonts w:ascii="仿宋" w:eastAsia="仿宋" w:hAnsi="仿宋" w:hint="eastAsia"/>
          <w:sz w:val="32"/>
          <w:szCs w:val="32"/>
        </w:rPr>
        <w:t>相应容缺资料</w:t>
      </w:r>
      <w:proofErr w:type="gramEnd"/>
      <w:r w:rsidRPr="00E839BF">
        <w:rPr>
          <w:rFonts w:ascii="仿宋" w:eastAsia="仿宋" w:hAnsi="仿宋" w:hint="eastAsia"/>
          <w:sz w:val="32"/>
          <w:szCs w:val="32"/>
        </w:rPr>
        <w:t>。</w:t>
      </w:r>
    </w:p>
    <w:p w:rsidR="003C260D" w:rsidRDefault="005327B0">
      <w:pPr>
        <w:spacing w:line="600" w:lineRule="exact"/>
        <w:ind w:firstLineChars="200" w:firstLine="640"/>
        <w:rPr>
          <w:rFonts w:ascii="仿宋" w:eastAsia="仿宋" w:hAnsi="仿宋"/>
          <w:sz w:val="32"/>
          <w:szCs w:val="32"/>
        </w:rPr>
      </w:pPr>
      <w:r>
        <w:rPr>
          <w:rFonts w:ascii="仿宋" w:eastAsia="仿宋" w:hAnsi="仿宋" w:hint="eastAsia"/>
          <w:sz w:val="32"/>
          <w:szCs w:val="32"/>
        </w:rPr>
        <w:t>第七条</w:t>
      </w:r>
      <w:r>
        <w:rPr>
          <w:rFonts w:ascii="宋体" w:eastAsia="宋体" w:hAnsi="宋体" w:cs="宋体" w:hint="eastAsia"/>
          <w:sz w:val="32"/>
          <w:szCs w:val="32"/>
        </w:rPr>
        <w:t> </w:t>
      </w:r>
      <w:r>
        <w:rPr>
          <w:rFonts w:ascii="仿宋" w:eastAsia="仿宋" w:hAnsi="仿宋" w:hint="eastAsia"/>
          <w:sz w:val="32"/>
          <w:szCs w:val="32"/>
        </w:rPr>
        <w:t>应急项目招标过程中，不得设置隐形门槛或以不合理条件限制和排斥投标人及潜在投标人。</w:t>
      </w:r>
    </w:p>
    <w:p w:rsidR="003C260D" w:rsidRDefault="005327B0">
      <w:pPr>
        <w:spacing w:line="600" w:lineRule="exact"/>
        <w:ind w:firstLineChars="200" w:firstLine="640"/>
        <w:rPr>
          <w:rFonts w:ascii="仿宋" w:eastAsia="仿宋" w:hAnsi="仿宋"/>
          <w:sz w:val="32"/>
          <w:szCs w:val="32"/>
        </w:rPr>
      </w:pPr>
      <w:r>
        <w:rPr>
          <w:rFonts w:ascii="仿宋" w:eastAsia="仿宋" w:hAnsi="仿宋" w:hint="eastAsia"/>
          <w:sz w:val="32"/>
          <w:szCs w:val="32"/>
        </w:rPr>
        <w:t>第八条</w:t>
      </w:r>
      <w:r>
        <w:rPr>
          <w:rFonts w:ascii="宋体" w:eastAsia="宋体" w:hAnsi="宋体" w:cs="宋体" w:hint="eastAsia"/>
          <w:sz w:val="32"/>
          <w:szCs w:val="32"/>
        </w:rPr>
        <w:t> </w:t>
      </w:r>
      <w:r>
        <w:rPr>
          <w:rFonts w:ascii="仿宋" w:eastAsia="仿宋" w:hAnsi="仿宋" w:hint="eastAsia"/>
          <w:sz w:val="32"/>
          <w:szCs w:val="32"/>
        </w:rPr>
        <w:t>对进入公共资源交易绿色通道的应急项目进一步压缩时限，限时办结，法律、法规、规章有明确时限规定的，按法定最短时限办结。法定时限最后一日为非工作日的，正常办理项目。</w:t>
      </w:r>
    </w:p>
    <w:p w:rsidR="003C260D" w:rsidRDefault="005327B0">
      <w:pPr>
        <w:spacing w:line="600" w:lineRule="exact"/>
        <w:ind w:firstLineChars="200" w:firstLine="640"/>
        <w:rPr>
          <w:rFonts w:ascii="仿宋" w:eastAsia="仿宋" w:hAnsi="仿宋"/>
          <w:sz w:val="32"/>
          <w:szCs w:val="32"/>
        </w:rPr>
      </w:pPr>
      <w:r>
        <w:rPr>
          <w:rFonts w:ascii="仿宋" w:eastAsia="仿宋" w:hAnsi="仿宋" w:hint="eastAsia"/>
          <w:sz w:val="32"/>
          <w:szCs w:val="32"/>
        </w:rPr>
        <w:t>交易中心应一次性告知招标人办理业务所需提供的相关资料，对于资料不符合要求的，应一次性提出整改意见。</w:t>
      </w:r>
    </w:p>
    <w:p w:rsidR="003C260D" w:rsidRDefault="005327B0">
      <w:pPr>
        <w:spacing w:line="600" w:lineRule="exact"/>
        <w:ind w:firstLineChars="200" w:firstLine="640"/>
        <w:rPr>
          <w:rFonts w:ascii="仿宋" w:eastAsia="仿宋" w:hAnsi="仿宋"/>
          <w:sz w:val="32"/>
          <w:szCs w:val="32"/>
        </w:rPr>
      </w:pPr>
      <w:r>
        <w:rPr>
          <w:rFonts w:ascii="仿宋" w:eastAsia="仿宋" w:hAnsi="仿宋" w:hint="eastAsia"/>
          <w:sz w:val="32"/>
          <w:szCs w:val="32"/>
        </w:rPr>
        <w:t>第九条</w:t>
      </w:r>
      <w:r>
        <w:rPr>
          <w:rFonts w:ascii="宋体" w:eastAsia="宋体" w:hAnsi="宋体" w:cs="宋体" w:hint="eastAsia"/>
          <w:sz w:val="32"/>
          <w:szCs w:val="32"/>
        </w:rPr>
        <w:t> </w:t>
      </w:r>
      <w:r>
        <w:rPr>
          <w:rFonts w:ascii="仿宋" w:eastAsia="仿宋" w:hAnsi="仿宋" w:hint="eastAsia"/>
          <w:sz w:val="32"/>
          <w:szCs w:val="32"/>
        </w:rPr>
        <w:t>对于技术复杂、专业性强或通过随机方式难以确定合适评标评审专家的交易项目，经有关行政主管部门同意，招标人可以参照评标评审专家基本条件自行选择相应专业领域的专家。</w:t>
      </w:r>
    </w:p>
    <w:p w:rsidR="003C260D" w:rsidRDefault="005327B0">
      <w:pPr>
        <w:spacing w:line="600" w:lineRule="exact"/>
        <w:ind w:firstLineChars="200" w:firstLine="640"/>
        <w:rPr>
          <w:rFonts w:ascii="仿宋" w:eastAsia="仿宋" w:hAnsi="仿宋"/>
          <w:sz w:val="32"/>
          <w:szCs w:val="32"/>
        </w:rPr>
      </w:pPr>
      <w:r>
        <w:rPr>
          <w:rFonts w:ascii="仿宋" w:eastAsia="仿宋" w:hAnsi="仿宋" w:hint="eastAsia"/>
          <w:sz w:val="32"/>
          <w:szCs w:val="32"/>
        </w:rPr>
        <w:t>第十条</w:t>
      </w:r>
      <w:r>
        <w:rPr>
          <w:rFonts w:ascii="宋体" w:eastAsia="宋体" w:hAnsi="宋体" w:cs="宋体" w:hint="eastAsia"/>
          <w:sz w:val="32"/>
          <w:szCs w:val="32"/>
        </w:rPr>
        <w:t> </w:t>
      </w:r>
      <w:r>
        <w:rPr>
          <w:rFonts w:ascii="仿宋" w:eastAsia="仿宋" w:hAnsi="仿宋" w:hint="eastAsia"/>
          <w:sz w:val="32"/>
          <w:szCs w:val="32"/>
        </w:rPr>
        <w:t>交易中心对进入公共资源交易绿色通道的应急项目，应按照有关要求及时做好相关服务保障工作，优先安排交易场地，持续完善电子服务平台，推进交易全流程电子化办理，为应急项目开展公共资源交易活动提供优质、高效、便利的服务。</w:t>
      </w:r>
    </w:p>
    <w:p w:rsidR="003C260D" w:rsidRDefault="005327B0">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第十一条</w:t>
      </w:r>
      <w:r>
        <w:rPr>
          <w:rFonts w:ascii="宋体" w:eastAsia="宋体" w:hAnsi="宋体" w:cs="宋体" w:hint="eastAsia"/>
          <w:sz w:val="32"/>
          <w:szCs w:val="32"/>
        </w:rPr>
        <w:t> </w:t>
      </w:r>
      <w:r>
        <w:rPr>
          <w:rFonts w:ascii="仿宋" w:eastAsia="仿宋" w:hAnsi="仿宋" w:hint="eastAsia"/>
          <w:sz w:val="32"/>
          <w:szCs w:val="32"/>
        </w:rPr>
        <w:t>进入公共资源交易绿色通道的应急项目，如发生质疑、投诉，应按照相关的法律、法规、规章要求及时</w:t>
      </w:r>
      <w:proofErr w:type="gramStart"/>
      <w:r>
        <w:rPr>
          <w:rFonts w:ascii="仿宋" w:eastAsia="仿宋" w:hAnsi="仿宋" w:hint="eastAsia"/>
          <w:sz w:val="32"/>
          <w:szCs w:val="32"/>
        </w:rPr>
        <w:t>作出</w:t>
      </w:r>
      <w:proofErr w:type="gramEnd"/>
      <w:r>
        <w:rPr>
          <w:rFonts w:ascii="仿宋" w:eastAsia="仿宋" w:hAnsi="仿宋" w:hint="eastAsia"/>
          <w:sz w:val="32"/>
          <w:szCs w:val="32"/>
        </w:rPr>
        <w:t>处理。</w:t>
      </w:r>
    </w:p>
    <w:p w:rsidR="003C260D" w:rsidRDefault="005327B0">
      <w:pPr>
        <w:spacing w:line="600" w:lineRule="exact"/>
        <w:ind w:firstLineChars="200" w:firstLine="640"/>
        <w:rPr>
          <w:rFonts w:ascii="仿宋" w:eastAsia="仿宋" w:hAnsi="仿宋"/>
          <w:sz w:val="32"/>
          <w:szCs w:val="32"/>
        </w:rPr>
      </w:pPr>
      <w:r>
        <w:rPr>
          <w:rFonts w:ascii="仿宋" w:eastAsia="仿宋" w:hAnsi="仿宋" w:hint="eastAsia"/>
          <w:sz w:val="32"/>
          <w:szCs w:val="32"/>
        </w:rPr>
        <w:t>第十二条</w:t>
      </w:r>
      <w:r>
        <w:rPr>
          <w:rFonts w:ascii="宋体" w:eastAsia="宋体" w:hAnsi="宋体" w:cs="宋体" w:hint="eastAsia"/>
          <w:sz w:val="32"/>
          <w:szCs w:val="32"/>
        </w:rPr>
        <w:t> </w:t>
      </w:r>
      <w:r>
        <w:rPr>
          <w:rFonts w:ascii="仿宋" w:eastAsia="仿宋" w:hAnsi="仿宋" w:hint="eastAsia"/>
          <w:sz w:val="32"/>
          <w:szCs w:val="32"/>
        </w:rPr>
        <w:t>引导、鼓励金融机构扩大对应急项目中标企业信贷投放。通过公共资源交易电子平台系统，为应急项目中标企业获取融资服务提供相关数据及技术支撑，最大程度降低融资成本，提高企业贷款效率。</w:t>
      </w:r>
    </w:p>
    <w:p w:rsidR="003C260D" w:rsidRDefault="005327B0">
      <w:pPr>
        <w:spacing w:line="600" w:lineRule="exact"/>
        <w:ind w:firstLineChars="200" w:firstLine="640"/>
        <w:rPr>
          <w:rFonts w:ascii="仿宋" w:eastAsia="仿宋" w:hAnsi="仿宋"/>
          <w:sz w:val="32"/>
          <w:szCs w:val="32"/>
        </w:rPr>
      </w:pPr>
      <w:r>
        <w:rPr>
          <w:rFonts w:ascii="仿宋" w:eastAsia="仿宋" w:hAnsi="仿宋" w:hint="eastAsia"/>
          <w:sz w:val="32"/>
          <w:szCs w:val="32"/>
        </w:rPr>
        <w:t>第十三条</w:t>
      </w:r>
      <w:r>
        <w:rPr>
          <w:rFonts w:ascii="宋体" w:eastAsia="宋体" w:hAnsi="宋体" w:cs="宋体" w:hint="eastAsia"/>
          <w:sz w:val="32"/>
          <w:szCs w:val="32"/>
        </w:rPr>
        <w:t> </w:t>
      </w:r>
      <w:r>
        <w:rPr>
          <w:rFonts w:ascii="仿宋" w:eastAsia="仿宋" w:hAnsi="仿宋" w:hint="eastAsia"/>
          <w:sz w:val="32"/>
          <w:szCs w:val="32"/>
        </w:rPr>
        <w:t>允许和鼓励中央企业投资项目、民营企业投资项目、外商独资或者外商控股的项目进入交易中心交易，交易中心应做好服务保障。利用国际金融组织或外国政府贷款的应急项目，贷款方对招标、投标有特殊规定的，从其规定。本办法未尽事宜，按照有关法律、法规、规章执行。</w:t>
      </w:r>
    </w:p>
    <w:p w:rsidR="003C260D" w:rsidRPr="00BD5318" w:rsidRDefault="005327B0" w:rsidP="00BD5318">
      <w:pPr>
        <w:spacing w:line="600" w:lineRule="exact"/>
        <w:ind w:firstLineChars="200" w:firstLine="640"/>
        <w:rPr>
          <w:rFonts w:ascii="仿宋" w:eastAsia="仿宋" w:hAnsi="仿宋"/>
          <w:sz w:val="32"/>
          <w:szCs w:val="32"/>
        </w:rPr>
      </w:pPr>
      <w:r>
        <w:rPr>
          <w:rFonts w:ascii="仿宋" w:eastAsia="仿宋" w:hAnsi="仿宋" w:hint="eastAsia"/>
          <w:sz w:val="32"/>
          <w:szCs w:val="32"/>
        </w:rPr>
        <w:t>第十四条</w:t>
      </w:r>
      <w:r>
        <w:rPr>
          <w:rFonts w:ascii="宋体" w:eastAsia="宋体" w:hAnsi="宋体" w:cs="宋体" w:hint="eastAsia"/>
          <w:sz w:val="32"/>
          <w:szCs w:val="32"/>
        </w:rPr>
        <w:t> </w:t>
      </w:r>
      <w:r>
        <w:rPr>
          <w:rFonts w:ascii="仿宋" w:eastAsia="仿宋" w:hAnsi="仿宋" w:hint="eastAsia"/>
          <w:sz w:val="32"/>
          <w:szCs w:val="32"/>
        </w:rPr>
        <w:t>本办法自公布之日起实施。</w:t>
      </w:r>
    </w:p>
    <w:sectPr w:rsidR="003C260D" w:rsidRPr="00BD53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108"/>
    <w:rsid w:val="00085AD4"/>
    <w:rsid w:val="00094DBB"/>
    <w:rsid w:val="001B06FC"/>
    <w:rsid w:val="001F2FEA"/>
    <w:rsid w:val="00234B01"/>
    <w:rsid w:val="002A7250"/>
    <w:rsid w:val="00376DFD"/>
    <w:rsid w:val="003C260D"/>
    <w:rsid w:val="003C529C"/>
    <w:rsid w:val="004903CE"/>
    <w:rsid w:val="004C72CC"/>
    <w:rsid w:val="004F453C"/>
    <w:rsid w:val="005327B0"/>
    <w:rsid w:val="006D64B3"/>
    <w:rsid w:val="007F5005"/>
    <w:rsid w:val="00BD5318"/>
    <w:rsid w:val="00C366CE"/>
    <w:rsid w:val="00CE2108"/>
    <w:rsid w:val="00DB0BC8"/>
    <w:rsid w:val="00E839BF"/>
    <w:rsid w:val="00F64A04"/>
    <w:rsid w:val="0469735B"/>
    <w:rsid w:val="4FFC6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日期 Char"/>
    <w:basedOn w:val="a0"/>
    <w:link w:val="a3"/>
    <w:uiPriority w:val="99"/>
    <w:semiHidden/>
    <w:qFormat/>
  </w:style>
  <w:style w:type="paragraph" w:styleId="a5">
    <w:name w:val="Balloon Text"/>
    <w:basedOn w:val="a"/>
    <w:link w:val="Char0"/>
    <w:uiPriority w:val="99"/>
    <w:semiHidden/>
    <w:unhideWhenUsed/>
    <w:rsid w:val="004F453C"/>
    <w:rPr>
      <w:sz w:val="18"/>
      <w:szCs w:val="18"/>
    </w:rPr>
  </w:style>
  <w:style w:type="character" w:customStyle="1" w:styleId="Char0">
    <w:name w:val="批注框文本 Char"/>
    <w:basedOn w:val="a0"/>
    <w:link w:val="a5"/>
    <w:uiPriority w:val="99"/>
    <w:semiHidden/>
    <w:rsid w:val="004F453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日期 Char"/>
    <w:basedOn w:val="a0"/>
    <w:link w:val="a3"/>
    <w:uiPriority w:val="99"/>
    <w:semiHidden/>
    <w:qFormat/>
  </w:style>
  <w:style w:type="paragraph" w:styleId="a5">
    <w:name w:val="Balloon Text"/>
    <w:basedOn w:val="a"/>
    <w:link w:val="Char0"/>
    <w:uiPriority w:val="99"/>
    <w:semiHidden/>
    <w:unhideWhenUsed/>
    <w:rsid w:val="004F453C"/>
    <w:rPr>
      <w:sz w:val="18"/>
      <w:szCs w:val="18"/>
    </w:rPr>
  </w:style>
  <w:style w:type="character" w:customStyle="1" w:styleId="Char0">
    <w:name w:val="批注框文本 Char"/>
    <w:basedOn w:val="a0"/>
    <w:link w:val="a5"/>
    <w:uiPriority w:val="99"/>
    <w:semiHidden/>
    <w:rsid w:val="004F453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21</cp:revision>
  <cp:lastPrinted>2021-10-29T07:11:00Z</cp:lastPrinted>
  <dcterms:created xsi:type="dcterms:W3CDTF">2021-10-25T07:55:00Z</dcterms:created>
  <dcterms:modified xsi:type="dcterms:W3CDTF">2021-10-29T07:11:00Z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4F0756364E0841A688D66BAED5D5A840</vt:lpwstr>
  </property>
</Properties>
</file>