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BB3EEF" w:rsidRDefault="00BB3EEF" w:rsidP="00BB3EEF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BB3EEF">
        <w:rPr>
          <w:rFonts w:ascii="仿宋_GB2312" w:eastAsia="仿宋_GB2312" w:hAnsi="华文楷体"/>
          <w:sz w:val="32"/>
          <w:szCs w:val="32"/>
        </w:rPr>
        <w:t>4.6.5对私自印制、伪造、变造发票，非法制造发票防伪专用品，伪造发票监制章的处罚</w:t>
      </w:r>
    </w:p>
    <w:p w:rsidR="00BB3EEF" w:rsidRPr="001570C2" w:rsidRDefault="00BB3EEF" w:rsidP="00BB3EEF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2538C0">
        <w:rPr>
          <w:rFonts w:ascii="仿宋_GB2312" w:eastAsia="仿宋_GB2312" w:hAnsi="华文楷体" w:hint="eastAsia"/>
          <w:b/>
          <w:sz w:val="32"/>
          <w:szCs w:val="32"/>
        </w:rPr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BB3EEF" w:rsidRDefault="00BB3EEF" w:rsidP="00BB3EEF">
      <w:pPr>
        <w:rPr>
          <w:rFonts w:ascii="仿宋_GB2312" w:eastAsia="仿宋_GB2312" w:hAnsi="华文楷体"/>
          <w:sz w:val="32"/>
          <w:szCs w:val="32"/>
        </w:rPr>
      </w:pPr>
    </w:p>
    <w:p w:rsidR="00BB3EEF" w:rsidRDefault="00BB3EEF" w:rsidP="00BB3EEF">
      <w:r>
        <w:object w:dxaOrig="10965" w:dyaOrig="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399pt" o:ole="">
            <v:imagedata r:id="rId4" o:title=""/>
          </v:shape>
          <o:OLEObject Type="Embed" ProgID="Visio.Drawing.15" ShapeID="_x0000_i1025" DrawAspect="Content" ObjectID="_1643363041" r:id="rId5"/>
        </w:object>
      </w:r>
    </w:p>
    <w:sectPr w:rsidR="00BB3EEF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3EE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3EEF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2020-02-16T04:57:00Z</dcterms:created>
  <dcterms:modified xsi:type="dcterms:W3CDTF">2020-02-16T04:57:00Z</dcterms:modified>
</cp:coreProperties>
</file>