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900E6C" w:rsidRDefault="00900E6C">
      <w:pPr>
        <w:rPr>
          <w:rFonts w:ascii="仿宋_GB2312" w:eastAsia="仿宋_GB2312" w:hAnsi="黑体" w:cs="宋体" w:hint="eastAsia"/>
          <w:sz w:val="32"/>
          <w:szCs w:val="32"/>
        </w:rPr>
      </w:pPr>
      <w:r w:rsidRPr="00900E6C">
        <w:rPr>
          <w:rFonts w:ascii="仿宋_GB2312" w:eastAsia="仿宋_GB2312" w:hAnsi="黑体" w:cs="宋体"/>
          <w:sz w:val="32"/>
          <w:szCs w:val="32"/>
        </w:rPr>
        <w:t>4.4.5对为纳税人、扣缴义务人非法提供银行账户、发票、证明或者其他方便，导致未缴、少缴税款或者骗取国家出口退税款的处罚</w:t>
      </w:r>
    </w:p>
    <w:p w:rsidR="00900E6C" w:rsidRPr="001570C2" w:rsidRDefault="00900E6C" w:rsidP="00900E6C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900E6C" w:rsidRPr="00D27F29" w:rsidRDefault="00900E6C" w:rsidP="00900E6C">
      <w:pPr>
        <w:rPr>
          <w:rFonts w:ascii="仿宋_GB2312" w:eastAsia="仿宋_GB2312" w:hAnsi="黑体" w:hint="eastAsia"/>
          <w:sz w:val="32"/>
          <w:szCs w:val="32"/>
        </w:rPr>
      </w:pPr>
    </w:p>
    <w:p w:rsidR="00900E6C" w:rsidRPr="00D27F29" w:rsidRDefault="00900E6C" w:rsidP="00900E6C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782" r:id="rId5"/>
        </w:object>
      </w:r>
    </w:p>
    <w:p w:rsidR="00900E6C" w:rsidRPr="001570C2" w:rsidRDefault="00900E6C" w:rsidP="00900E6C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900E6C" w:rsidRDefault="00900E6C" w:rsidP="00900E6C">
      <w:pPr>
        <w:rPr>
          <w:rFonts w:ascii="仿宋_GB2312" w:eastAsia="仿宋_GB2312" w:hAnsi="华文楷体"/>
          <w:sz w:val="32"/>
          <w:szCs w:val="32"/>
        </w:rPr>
      </w:pPr>
    </w:p>
    <w:p w:rsidR="00900E6C" w:rsidRDefault="00900E6C" w:rsidP="00900E6C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783" r:id="rId7"/>
        </w:object>
      </w:r>
    </w:p>
    <w:sectPr w:rsidR="00900E6C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0E6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00E6C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2020-02-16T04:53:00Z</dcterms:created>
  <dcterms:modified xsi:type="dcterms:W3CDTF">2020-02-16T04:53:00Z</dcterms:modified>
</cp:coreProperties>
</file>