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F52BB8" w:rsidRDefault="00F52BB8">
      <w:pPr>
        <w:rPr>
          <w:rFonts w:ascii="仿宋_GB2312" w:eastAsia="仿宋_GB2312" w:hAnsi="黑体" w:cs="宋体" w:hint="eastAsia"/>
          <w:sz w:val="32"/>
          <w:szCs w:val="32"/>
        </w:rPr>
      </w:pPr>
      <w:r w:rsidRPr="00F52BB8">
        <w:rPr>
          <w:rFonts w:ascii="仿宋_GB2312" w:eastAsia="仿宋_GB2312" w:hAnsi="黑体" w:cs="宋体"/>
          <w:sz w:val="32"/>
          <w:szCs w:val="32"/>
        </w:rPr>
        <w:t>4.4.2对纳税人、扣缴义务人在规定期限内不缴或者少缴应纳或者应解缴的税款，经税务机关责令限期缴纳，逾期仍未缴纳的处罚</w:t>
      </w:r>
    </w:p>
    <w:p w:rsidR="00F52BB8" w:rsidRPr="001570C2" w:rsidRDefault="00F52BB8" w:rsidP="00F52BB8">
      <w:pPr>
        <w:rPr>
          <w:rFonts w:ascii="仿宋_GB2312" w:eastAsia="仿宋_GB2312" w:hAnsi="黑体" w:cs="宋体" w:hint="eastAsia"/>
          <w:sz w:val="32"/>
          <w:szCs w:val="32"/>
        </w:rPr>
      </w:pPr>
      <w:r w:rsidRPr="001570C2">
        <w:rPr>
          <w:rFonts w:ascii="仿宋_GB2312" w:eastAsia="仿宋_GB2312" w:hAnsi="黑体" w:cs="宋体" w:hint="eastAsia"/>
          <w:sz w:val="32"/>
          <w:szCs w:val="32"/>
        </w:rPr>
        <w:t>简易程序</w:t>
      </w:r>
    </w:p>
    <w:p w:rsidR="00F52BB8" w:rsidRPr="00D27F29" w:rsidRDefault="00F52BB8" w:rsidP="00F52BB8">
      <w:pPr>
        <w:rPr>
          <w:rFonts w:ascii="仿宋_GB2312" w:eastAsia="仿宋_GB2312" w:hAnsi="黑体" w:hint="eastAsia"/>
          <w:sz w:val="32"/>
          <w:szCs w:val="32"/>
        </w:rPr>
      </w:pPr>
    </w:p>
    <w:p w:rsidR="00F52BB8" w:rsidRPr="00D27F29" w:rsidRDefault="00F52BB8" w:rsidP="00F52BB8">
      <w:pPr>
        <w:ind w:firstLineChars="300" w:firstLine="960"/>
        <w:jc w:val="center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int="eastAsia"/>
          <w:sz w:val="32"/>
          <w:szCs w:val="32"/>
        </w:rPr>
        <w:object w:dxaOrig="5805" w:dyaOrig="4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217pt" o:ole="">
            <v:imagedata r:id="rId4" o:title=""/>
          </v:shape>
          <o:OLEObject Type="Embed" ProgID="Visio.Drawing.15" ShapeID="_x0000_i1025" DrawAspect="Content" ObjectID="_1643362699" r:id="rId5"/>
        </w:object>
      </w:r>
    </w:p>
    <w:p w:rsidR="00F52BB8" w:rsidRPr="001570C2" w:rsidRDefault="00F52BB8" w:rsidP="00F52BB8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D27F29">
        <w:rPr>
          <w:rFonts w:ascii="仿宋_GB2312" w:eastAsia="仿宋_GB2312" w:hAnsi="华文楷体" w:hint="eastAsia"/>
          <w:sz w:val="32"/>
          <w:szCs w:val="32"/>
        </w:rPr>
        <w:br w:type="page"/>
      </w:r>
      <w:r w:rsidRPr="002538C0">
        <w:rPr>
          <w:rFonts w:ascii="仿宋_GB2312" w:eastAsia="仿宋_GB2312" w:hAnsi="华文楷体" w:hint="eastAsia"/>
          <w:b/>
          <w:sz w:val="32"/>
          <w:szCs w:val="32"/>
        </w:rPr>
        <w:lastRenderedPageBreak/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F52BB8" w:rsidRDefault="00F52BB8" w:rsidP="00F52BB8">
      <w:pPr>
        <w:rPr>
          <w:rFonts w:ascii="仿宋_GB2312" w:eastAsia="仿宋_GB2312" w:hAnsi="华文楷体"/>
          <w:sz w:val="32"/>
          <w:szCs w:val="32"/>
        </w:rPr>
      </w:pPr>
    </w:p>
    <w:p w:rsidR="00F52BB8" w:rsidRDefault="00F52BB8" w:rsidP="00F52BB8">
      <w:r>
        <w:object w:dxaOrig="10965" w:dyaOrig="9300">
          <v:shape id="_x0000_i1026" type="#_x0000_t75" style="width:470.5pt;height:399pt" o:ole="">
            <v:imagedata r:id="rId6" o:title=""/>
          </v:shape>
          <o:OLEObject Type="Embed" ProgID="Visio.Drawing.15" ShapeID="_x0000_i1026" DrawAspect="Content" ObjectID="_1643362700" r:id="rId7"/>
        </w:object>
      </w:r>
    </w:p>
    <w:sectPr w:rsidR="00F52BB8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2BB8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2BB8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2020-02-16T04:52:00Z</dcterms:created>
  <dcterms:modified xsi:type="dcterms:W3CDTF">2020-02-16T04:52:00Z</dcterms:modified>
</cp:coreProperties>
</file>