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1B" w:rsidRPr="00D27F29" w:rsidRDefault="004B3A1B" w:rsidP="004B3A1B">
      <w:pPr>
        <w:widowControl/>
        <w:jc w:val="left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3</w:t>
      </w:r>
      <w:r w:rsidRPr="00D27F29">
        <w:rPr>
          <w:rFonts w:ascii="仿宋_GB2312" w:eastAsia="仿宋_GB2312" w:hint="eastAsia"/>
          <w:sz w:val="32"/>
          <w:szCs w:val="32"/>
        </w:rPr>
        <w:t>增值税专用发票（增值税税控系统）最高开票限额审批</w:t>
      </w:r>
    </w:p>
    <w:p w:rsidR="004B3A1B" w:rsidRPr="00D27F29" w:rsidRDefault="004B3A1B" w:rsidP="004B3A1B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4B3A1B" w:rsidRPr="00D27F29" w:rsidRDefault="004B3A1B" w:rsidP="004B3A1B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705" w:dyaOrig="11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511.3pt" o:ole="">
            <v:imagedata r:id="rId4" o:title=""/>
          </v:shape>
          <o:OLEObject Type="Embed" ProgID="Visio.Drawing.15" ShapeID="_x0000_i1025" DrawAspect="Content" ObjectID="_1643374852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A1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B3A1B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2020-02-16T08:14:00Z</dcterms:created>
  <dcterms:modified xsi:type="dcterms:W3CDTF">2020-02-16T08:14:00Z</dcterms:modified>
</cp:coreProperties>
</file>