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D3" w:rsidRPr="00D27F29" w:rsidRDefault="008D42D3" w:rsidP="008D42D3">
      <w:pPr>
        <w:widowControl/>
        <w:jc w:val="left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2</w:t>
      </w:r>
      <w:r w:rsidRPr="00D27F29">
        <w:rPr>
          <w:rFonts w:ascii="仿宋_GB2312" w:eastAsia="仿宋_GB2312" w:hint="eastAsia"/>
          <w:sz w:val="32"/>
          <w:szCs w:val="32"/>
        </w:rPr>
        <w:t>对纳税人变更纳税定额的核准</w:t>
      </w:r>
    </w:p>
    <w:p w:rsidR="008D42D3" w:rsidRPr="00D27F29" w:rsidRDefault="008D42D3" w:rsidP="008D42D3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8D42D3" w:rsidRPr="00D27F29" w:rsidRDefault="008D42D3" w:rsidP="008D42D3">
      <w:pPr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705" w:dyaOrig="11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511.3pt" o:ole="">
            <v:imagedata r:id="rId4" o:title=""/>
          </v:shape>
          <o:OLEObject Type="Embed" ProgID="Visio.Drawing.15" ShapeID="_x0000_i1025" DrawAspect="Content" ObjectID="_1643374837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42D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8D42D3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2020-02-16T08:14:00Z</dcterms:created>
  <dcterms:modified xsi:type="dcterms:W3CDTF">2020-02-16T08:14:00Z</dcterms:modified>
</cp:coreProperties>
</file>