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DD0" w:rsidRPr="00D27F29" w:rsidRDefault="00152DD0" w:rsidP="00152DD0">
      <w:pPr>
        <w:jc w:val="center"/>
        <w:rPr>
          <w:rFonts w:ascii="仿宋_GB2312" w:eastAsia="仿宋_GB2312" w:hint="eastAsia"/>
          <w:sz w:val="32"/>
          <w:szCs w:val="32"/>
        </w:rPr>
      </w:pPr>
      <w:r w:rsidRPr="00152DD0">
        <w:rPr>
          <w:rFonts w:ascii="仿宋_GB2312" w:eastAsia="仿宋_GB2312" w:hint="eastAsia"/>
          <w:sz w:val="32"/>
          <w:szCs w:val="32"/>
        </w:rPr>
        <w:t>3.1.4询问纳税人、扣缴义务人有关问题和情况</w:t>
      </w:r>
      <w:r w:rsidRPr="00D27F29">
        <w:rPr>
          <w:rFonts w:ascii="仿宋_GB2312" w:eastAsia="仿宋_GB2312" w:hint="eastAsia"/>
          <w:sz w:val="32"/>
          <w:szCs w:val="32"/>
        </w:rPr>
        <w:object w:dxaOrig="9225" w:dyaOrig="110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15pt;height:496.25pt" o:ole="">
            <v:imagedata r:id="rId4" o:title=""/>
          </v:shape>
          <o:OLEObject Type="Embed" ProgID="Visio.Drawing.15" ShapeID="_x0000_i1025" DrawAspect="Content" ObjectID="_1643363566" r:id="rId5"/>
        </w:object>
      </w:r>
    </w:p>
    <w:p w:rsidR="00152DD0" w:rsidRDefault="00152DD0" w:rsidP="00152DD0"/>
    <w:p w:rsidR="00152DD0" w:rsidRDefault="00152DD0" w:rsidP="00152DD0"/>
    <w:p w:rsidR="00152DD0" w:rsidRDefault="00152DD0" w:rsidP="00152DD0"/>
    <w:p w:rsidR="00B400B9" w:rsidRPr="00152DD0" w:rsidRDefault="00B400B9"/>
    <w:sectPr w:rsidR="00B400B9" w:rsidRPr="00152DD0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52DD0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52DD0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13F15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DD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49</Characters>
  <Application>Microsoft Office Word</Application>
  <DocSecurity>0</DocSecurity>
  <Lines>1</Lines>
  <Paragraphs>1</Paragraphs>
  <ScaleCrop>false</ScaleCrop>
  <Company/>
  <LinksUpToDate>false</LinksUpToDate>
  <CharactersWithSpaces>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2020-02-16T05:06:00Z</dcterms:created>
  <dcterms:modified xsi:type="dcterms:W3CDTF">2020-02-16T05:06:00Z</dcterms:modified>
</cp:coreProperties>
</file>