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黄山市发展改革委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44"/>
          <w:szCs w:val="44"/>
        </w:rPr>
        <w:t>黄山市财政局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关于下达</w:t>
      </w:r>
      <w:r>
        <w:rPr>
          <w:rFonts w:ascii="宋体" w:hAnsi="宋体"/>
          <w:b/>
          <w:bCs/>
          <w:sz w:val="44"/>
          <w:szCs w:val="44"/>
        </w:rPr>
        <w:t>20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/>
          <w:b/>
          <w:bCs/>
          <w:sz w:val="44"/>
          <w:szCs w:val="44"/>
        </w:rPr>
        <w:t>年市级政府性项目</w:t>
      </w:r>
    </w:p>
    <w:p>
      <w:pPr>
        <w:spacing w:line="5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投资</w:t>
      </w:r>
      <w:r>
        <w:rPr>
          <w:rFonts w:hint="eastAsia" w:ascii="宋体" w:hAnsi="宋体"/>
          <w:b/>
          <w:bCs/>
          <w:sz w:val="44"/>
          <w:szCs w:val="44"/>
        </w:rPr>
        <w:t>计划的通知</w:t>
      </w:r>
    </w:p>
    <w:p>
      <w:pPr>
        <w:spacing w:line="56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市直有关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560" w:lineRule="exact"/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</w:rPr>
        <w:t>年市级政府性项目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投资</w:t>
      </w:r>
      <w:r>
        <w:rPr>
          <w:rFonts w:hint="eastAsia" w:ascii="仿宋_GB2312" w:hAnsi="仿宋" w:eastAsia="仿宋_GB2312"/>
          <w:sz w:val="32"/>
          <w:szCs w:val="32"/>
        </w:rPr>
        <w:t>计划》（以下简称《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投资</w:t>
      </w:r>
      <w:r>
        <w:rPr>
          <w:rFonts w:hint="eastAsia" w:ascii="仿宋_GB2312" w:hAnsi="仿宋" w:eastAsia="仿宋_GB2312"/>
          <w:sz w:val="32"/>
          <w:szCs w:val="32"/>
        </w:rPr>
        <w:t>计划》）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已于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4月10日经市政府第五十次常务会议审议通过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并经市八届人大常委会第十八次会议批准，</w:t>
      </w:r>
      <w:r>
        <w:rPr>
          <w:rFonts w:hint="eastAsia" w:ascii="仿宋_GB2312" w:hAnsi="仿宋" w:eastAsia="仿宋_GB2312"/>
          <w:sz w:val="32"/>
          <w:szCs w:val="32"/>
        </w:rPr>
        <w:t>现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下达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给</w:t>
      </w:r>
      <w:r>
        <w:rPr>
          <w:rFonts w:hint="eastAsia" w:ascii="仿宋_GB2312" w:hAnsi="仿宋" w:eastAsia="仿宋_GB2312"/>
          <w:sz w:val="32"/>
          <w:szCs w:val="32"/>
        </w:rPr>
        <w:t>你们，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请对照计划任务，认真组织实施，</w:t>
      </w:r>
      <w:r>
        <w:rPr>
          <w:rFonts w:hint="eastAsia" w:ascii="仿宋_GB2312" w:hAnsi="仿宋" w:eastAsia="仿宋_GB2312"/>
          <w:sz w:val="32"/>
          <w:szCs w:val="32"/>
        </w:rPr>
        <w:t>并就有关事项通知如下：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b/>
          <w:bCs/>
          <w:sz w:val="32"/>
          <w:szCs w:val="32"/>
        </w:rPr>
        <w:t>一要加强组织领导。</w:t>
      </w:r>
      <w:r>
        <w:rPr>
          <w:rFonts w:hint="eastAsia" w:ascii="仿宋_GB2312" w:hAnsi="仿宋" w:eastAsia="仿宋_GB2312"/>
          <w:sz w:val="32"/>
          <w:szCs w:val="32"/>
        </w:rPr>
        <w:t>项目主管部门要加强组织领导，严格按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照《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计划》明确的建设内容和建设目标等，督促项目单位制定项目推进方案，</w:t>
      </w:r>
      <w:r>
        <w:rPr>
          <w:rFonts w:hint="eastAsia" w:ascii="仿宋_GB2312" w:hAnsi="仿宋_GB2312" w:eastAsia="仿宋_GB2312" w:cs="仿宋_GB2312"/>
          <w:sz w:val="32"/>
          <w:szCs w:val="32"/>
        </w:rPr>
        <w:t>倒排项目建设工期，协调解决项目建设中遇到的困难和问题，</w:t>
      </w:r>
      <w:r>
        <w:rPr>
          <w:rFonts w:hint="eastAsia" w:ascii="仿宋_GB2312" w:eastAsia="仿宋_GB2312"/>
          <w:sz w:val="32"/>
          <w:szCs w:val="32"/>
        </w:rPr>
        <w:t>确保项目顺利实施。</w:t>
      </w:r>
    </w:p>
    <w:p>
      <w:pPr>
        <w:spacing w:line="560" w:lineRule="exact"/>
        <w:ind w:firstLine="63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要加快前期工作。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项目单位要</w:t>
      </w:r>
      <w:r>
        <w:rPr>
          <w:rFonts w:hint="eastAsia" w:ascii="仿宋_GB2312" w:eastAsia="仿宋_GB2312"/>
          <w:sz w:val="32"/>
          <w:szCs w:val="32"/>
        </w:rPr>
        <w:t>认真落实项目法人责任制、招标投标制、合同管理制、工程监理制，</w:t>
      </w:r>
      <w:r>
        <w:rPr>
          <w:rFonts w:hint="eastAsia" w:ascii="仿宋_GB2312" w:eastAsia="仿宋_GB2312"/>
          <w:sz w:val="32"/>
          <w:szCs w:val="32"/>
          <w:lang w:eastAsia="zh-CN"/>
        </w:rPr>
        <w:t>积极推进工程总承包、全过程工程咨询和代建制。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各职能部门要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增强服务意识，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简化工作流程，提高办事效率，积极主动为项目建设做好服务保障工作。</w:t>
      </w:r>
    </w:p>
    <w:p>
      <w:pPr>
        <w:spacing w:line="560" w:lineRule="exact"/>
        <w:ind w:firstLine="630"/>
        <w:rPr>
          <w:rFonts w:ascii="仿宋_GB2312" w:hAnsi="仿宋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要拓宽融资渠道。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各单位</w:t>
      </w:r>
      <w:r>
        <w:rPr>
          <w:rFonts w:hint="eastAsia" w:ascii="仿宋_GB2312" w:eastAsia="仿宋_GB2312"/>
          <w:sz w:val="32"/>
          <w:szCs w:val="32"/>
        </w:rPr>
        <w:t>要积极争取中央预算内投资、省级补助</w:t>
      </w:r>
      <w:r>
        <w:rPr>
          <w:rFonts w:hint="eastAsia" w:ascii="仿宋_GB2312" w:eastAsia="仿宋_GB2312"/>
          <w:sz w:val="32"/>
          <w:szCs w:val="32"/>
          <w:lang w:eastAsia="zh-CN"/>
        </w:rPr>
        <w:t>和地方政府专项债券等各类资金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用足用活政策性贷款，创新投融资模式，吸引更多的社会资本参与项目建设。</w:t>
      </w: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强化绩效管理。</w:t>
      </w:r>
      <w:r>
        <w:rPr>
          <w:rFonts w:hint="eastAsia" w:ascii="仿宋_GB2312" w:eastAsia="仿宋_GB2312"/>
          <w:sz w:val="32"/>
          <w:szCs w:val="32"/>
          <w:lang w:eastAsia="zh-CN"/>
        </w:rPr>
        <w:t>项目单位要严格落实《黄山市政府投资项目资金管理办法》，规范资金管理，充分发挥资金使用效益，避免资金沉淀。</w:t>
      </w: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计划下达后，各项目单位要抓紧推进项目建设，同时明确一名工作人员于每月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25日前将项目当月进展情况反馈至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市发展改革委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投资科。对于不能按计划完成任务的项目，项目单位要向市政府做专题报告说明。</w:t>
      </w:r>
      <w:r>
        <w:rPr>
          <w:rFonts w:hint="eastAsia" w:ascii="仿宋_GB2312" w:eastAsia="仿宋_GB2312"/>
          <w:sz w:val="32"/>
          <w:szCs w:val="32"/>
          <w:lang w:eastAsia="zh-CN"/>
        </w:rPr>
        <w:t>市发展改革委、市财政局将不定期通报项目建设情况。</w:t>
      </w: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胡群策  联系电话：2355293</w:t>
      </w:r>
    </w:p>
    <w:p>
      <w:pPr>
        <w:spacing w:line="58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刘慈航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联系电话：2351181</w:t>
      </w:r>
    </w:p>
    <w:p>
      <w:pPr>
        <w:spacing w:line="580" w:lineRule="exact"/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年市级政府性项目投资计划（续建项目）</w:t>
      </w:r>
    </w:p>
    <w:p>
      <w:pPr>
        <w:spacing w:line="56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年市级政府性项目投资计划（新建项目）</w:t>
      </w:r>
    </w:p>
    <w:p>
      <w:pPr>
        <w:spacing w:line="560" w:lineRule="exact"/>
        <w:ind w:firstLine="63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黄山市发展改革委</w:t>
      </w:r>
      <w:r>
        <w:rPr>
          <w:rFonts w:ascii="仿宋_GB2312" w:hAnsi="仿宋" w:eastAsia="仿宋_GB2312"/>
          <w:sz w:val="32"/>
          <w:szCs w:val="32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黄山市财政局</w:t>
      </w:r>
    </w:p>
    <w:p>
      <w:pPr>
        <w:spacing w:line="560" w:lineRule="exact"/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r>
        <w:rPr>
          <w:rFonts w:hint="eastAsia" w:ascii="仿宋_GB2312" w:hAnsi="仿宋" w:eastAsia="仿宋_GB2312"/>
          <w:sz w:val="32"/>
          <w:szCs w:val="32"/>
        </w:rPr>
        <w:t>抄送：市委办公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室</w:t>
      </w:r>
      <w:r>
        <w:rPr>
          <w:rFonts w:hint="eastAsia" w:ascii="仿宋_GB2312" w:hAnsi="仿宋" w:eastAsia="仿宋_GB2312"/>
          <w:sz w:val="32"/>
          <w:szCs w:val="32"/>
        </w:rPr>
        <w:t>，市人大常委会办公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室</w:t>
      </w:r>
      <w:r>
        <w:rPr>
          <w:rFonts w:hint="eastAsia" w:ascii="仿宋_GB2312" w:hAnsi="仿宋" w:eastAsia="仿宋_GB2312"/>
          <w:sz w:val="32"/>
          <w:szCs w:val="32"/>
        </w:rPr>
        <w:t>，市政府办公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室</w:t>
      </w:r>
      <w:r>
        <w:rPr>
          <w:rFonts w:hint="eastAsia" w:ascii="仿宋_GB2312" w:hAnsi="仿宋" w:eastAsia="仿宋_GB2312"/>
          <w:sz w:val="32"/>
          <w:szCs w:val="32"/>
        </w:rPr>
        <w:t>，市政协办公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室</w:t>
      </w:r>
      <w:r>
        <w:rPr>
          <w:rFonts w:hint="eastAsia" w:ascii="仿宋_GB2312" w:hAnsi="仿宋" w:eastAsia="仿宋_GB2312"/>
          <w:sz w:val="32"/>
          <w:szCs w:val="32"/>
        </w:rPr>
        <w:t>，各区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县人民政府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50479"/>
    <w:rsid w:val="009749B6"/>
    <w:rsid w:val="063E2FFD"/>
    <w:rsid w:val="09BD26F4"/>
    <w:rsid w:val="0E1E6D52"/>
    <w:rsid w:val="14150479"/>
    <w:rsid w:val="141F643D"/>
    <w:rsid w:val="22F42163"/>
    <w:rsid w:val="26134761"/>
    <w:rsid w:val="27060A39"/>
    <w:rsid w:val="288B3BE7"/>
    <w:rsid w:val="2B290465"/>
    <w:rsid w:val="311E6169"/>
    <w:rsid w:val="3E7871ED"/>
    <w:rsid w:val="3F1B125C"/>
    <w:rsid w:val="406D2E04"/>
    <w:rsid w:val="412861F2"/>
    <w:rsid w:val="450073A2"/>
    <w:rsid w:val="4FDE6951"/>
    <w:rsid w:val="5D734576"/>
    <w:rsid w:val="5F754706"/>
    <w:rsid w:val="61BD2F13"/>
    <w:rsid w:val="62343EEC"/>
    <w:rsid w:val="67DC2CE2"/>
    <w:rsid w:val="68C43F8F"/>
    <w:rsid w:val="7DB8490A"/>
    <w:rsid w:val="7F41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2021-06-28T07:38:00Z</dcterms:created>
  <dc:creator>戴维</dc:creator>
  <cp:lastModifiedBy>跳舞的狮子</cp:lastModifiedBy>
  <cp:lastPrinted>2023-06-28T01:52:00Z</cp:lastPrinted>
  <dcterms:modified xsi:type="dcterms:W3CDTF">2024-04-30T08:57:41Z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