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
          <w:color w:val="auto"/>
          <w:sz w:val="44"/>
          <w:szCs w:val="44"/>
        </w:rPr>
      </w:pPr>
    </w:p>
    <w:p>
      <w:pPr>
        <w:spacing w:line="560" w:lineRule="exact"/>
        <w:jc w:val="center"/>
        <w:rPr>
          <w:rFonts w:hint="eastAsia" w:ascii="仿宋_GB2312" w:hAnsi="仿宋_GB2312" w:eastAsia="仿宋_GB2312" w:cs="仿宋_GB2312"/>
          <w:b/>
          <w:color w:val="auto"/>
          <w:sz w:val="44"/>
          <w:szCs w:val="44"/>
        </w:rPr>
      </w:pPr>
    </w:p>
    <w:p>
      <w:pPr>
        <w:spacing w:line="560" w:lineRule="exact"/>
        <w:jc w:val="center"/>
        <w:rPr>
          <w:rFonts w:hint="eastAsia" w:ascii="仿宋_GB2312" w:hAnsi="仿宋_GB2312" w:eastAsia="仿宋_GB2312" w:cs="仿宋_GB2312"/>
          <w:b/>
          <w:color w:val="auto"/>
          <w:sz w:val="44"/>
          <w:szCs w:val="44"/>
        </w:rPr>
      </w:pPr>
    </w:p>
    <w:p>
      <w:pPr>
        <w:spacing w:line="560" w:lineRule="exact"/>
        <w:jc w:val="center"/>
        <w:rPr>
          <w:rFonts w:hint="eastAsia" w:ascii="仿宋_GB2312" w:hAnsi="仿宋_GB2312" w:eastAsia="仿宋_GB2312" w:cs="仿宋_GB2312"/>
          <w:b/>
          <w:color w:val="auto"/>
          <w:sz w:val="44"/>
          <w:szCs w:val="44"/>
        </w:rPr>
      </w:pPr>
    </w:p>
    <w:p>
      <w:pPr>
        <w:spacing w:line="560" w:lineRule="exact"/>
        <w:jc w:val="center"/>
        <w:rPr>
          <w:rFonts w:hint="eastAsia" w:ascii="仿宋_GB2312" w:hAnsi="仿宋_GB2312" w:eastAsia="仿宋_GB2312" w:cs="仿宋_GB2312"/>
          <w:b/>
          <w:color w:val="auto"/>
          <w:sz w:val="44"/>
          <w:szCs w:val="44"/>
        </w:rPr>
      </w:pPr>
    </w:p>
    <w:p>
      <w:pPr>
        <w:jc w:val="center"/>
        <w:rPr>
          <w:rFonts w:hint="eastAsia" w:ascii="黑体" w:hAnsi="黑体" w:eastAsia="黑体" w:cs="黑体"/>
          <w:b/>
          <w:color w:val="auto"/>
          <w:sz w:val="56"/>
          <w:szCs w:val="56"/>
        </w:rPr>
      </w:pPr>
      <w:r>
        <w:rPr>
          <w:rFonts w:hint="eastAsia" w:ascii="黑体" w:hAnsi="黑体" w:eastAsia="黑体" w:cs="黑体"/>
          <w:b/>
          <w:color w:val="auto"/>
          <w:sz w:val="56"/>
          <w:szCs w:val="56"/>
          <w:lang w:val="en-US" w:eastAsia="zh-CN"/>
        </w:rPr>
        <w:t>祁门县</w:t>
      </w:r>
      <w:r>
        <w:rPr>
          <w:rFonts w:hint="eastAsia" w:ascii="黑体" w:hAnsi="黑体" w:eastAsia="黑体" w:cs="黑体"/>
          <w:b/>
          <w:color w:val="auto"/>
          <w:sz w:val="56"/>
          <w:szCs w:val="56"/>
        </w:rPr>
        <w:t>“十</w:t>
      </w:r>
      <w:r>
        <w:rPr>
          <w:rFonts w:hint="eastAsia" w:ascii="黑体" w:hAnsi="黑体" w:eastAsia="黑体" w:cs="黑体"/>
          <w:b/>
          <w:color w:val="auto"/>
          <w:sz w:val="56"/>
          <w:szCs w:val="56"/>
          <w:lang w:val="en-US" w:eastAsia="zh-CN"/>
        </w:rPr>
        <w:t>四</w:t>
      </w:r>
      <w:r>
        <w:rPr>
          <w:rFonts w:hint="eastAsia" w:ascii="黑体" w:hAnsi="黑体" w:eastAsia="黑体" w:cs="黑体"/>
          <w:b/>
          <w:color w:val="auto"/>
          <w:sz w:val="56"/>
          <w:szCs w:val="56"/>
        </w:rPr>
        <w:t>五”</w:t>
      </w:r>
    </w:p>
    <w:p>
      <w:pPr>
        <w:jc w:val="center"/>
        <w:rPr>
          <w:rFonts w:hint="eastAsia" w:ascii="黑体" w:hAnsi="黑体" w:eastAsia="黑体" w:cs="黑体"/>
          <w:b/>
          <w:color w:val="auto"/>
          <w:sz w:val="56"/>
          <w:szCs w:val="56"/>
        </w:rPr>
      </w:pPr>
      <w:r>
        <w:rPr>
          <w:rFonts w:hint="eastAsia" w:ascii="黑体" w:hAnsi="黑体" w:eastAsia="黑体" w:cs="黑体"/>
          <w:b/>
          <w:color w:val="auto"/>
          <w:sz w:val="56"/>
          <w:szCs w:val="56"/>
          <w:lang w:val="en-US" w:eastAsia="zh-CN"/>
        </w:rPr>
        <w:t>文化旅游体育</w:t>
      </w:r>
      <w:r>
        <w:rPr>
          <w:rFonts w:hint="eastAsia" w:ascii="黑体" w:hAnsi="黑体" w:eastAsia="黑体" w:cs="黑体"/>
          <w:b/>
          <w:color w:val="auto"/>
          <w:sz w:val="56"/>
          <w:szCs w:val="56"/>
        </w:rPr>
        <w:t>发展规划</w:t>
      </w:r>
    </w:p>
    <w:p>
      <w:pPr>
        <w:jc w:val="center"/>
        <w:rPr>
          <w:rFonts w:ascii="Times New Roman" w:hAnsi="Times New Roman" w:eastAsia="仿宋_GB2312"/>
          <w:b/>
          <w:color w:val="auto"/>
          <w:sz w:val="44"/>
          <w:szCs w:val="44"/>
        </w:rPr>
      </w:pPr>
      <w:r>
        <w:rPr>
          <w:rFonts w:ascii="Times New Roman" w:hAnsi="Times New Roman" w:eastAsia="仿宋_GB2312"/>
          <w:b/>
          <w:color w:val="auto"/>
          <w:sz w:val="44"/>
          <w:szCs w:val="44"/>
        </w:rPr>
        <w:t xml:space="preserve"> </w:t>
      </w:r>
    </w:p>
    <w:p>
      <w:pPr>
        <w:jc w:val="center"/>
        <w:rPr>
          <w:rFonts w:hint="eastAsia" w:ascii="黑体" w:hAnsi="黑体" w:eastAsia="黑体" w:cs="黑体"/>
          <w:color w:val="auto"/>
          <w:sz w:val="52"/>
          <w:szCs w:val="52"/>
        </w:rPr>
      </w:pPr>
      <w:r>
        <w:rPr>
          <w:rFonts w:hint="eastAsia" w:ascii="黑体" w:hAnsi="黑体" w:eastAsia="黑体" w:cs="黑体"/>
          <w:color w:val="auto"/>
          <w:sz w:val="52"/>
          <w:szCs w:val="52"/>
        </w:rPr>
        <w:t>（20</w:t>
      </w:r>
      <w:r>
        <w:rPr>
          <w:rFonts w:hint="eastAsia" w:ascii="黑体" w:hAnsi="黑体" w:eastAsia="黑体" w:cs="黑体"/>
          <w:color w:val="auto"/>
          <w:sz w:val="52"/>
          <w:szCs w:val="52"/>
          <w:lang w:val="en-US" w:eastAsia="zh-CN"/>
        </w:rPr>
        <w:t>21</w:t>
      </w:r>
      <w:r>
        <w:rPr>
          <w:rFonts w:hint="eastAsia" w:ascii="黑体" w:hAnsi="黑体" w:eastAsia="黑体" w:cs="黑体"/>
          <w:color w:val="auto"/>
          <w:sz w:val="52"/>
          <w:szCs w:val="52"/>
        </w:rPr>
        <w:t>-202</w:t>
      </w:r>
      <w:r>
        <w:rPr>
          <w:rFonts w:hint="eastAsia" w:ascii="黑体" w:hAnsi="黑体" w:eastAsia="黑体" w:cs="黑体"/>
          <w:color w:val="auto"/>
          <w:sz w:val="52"/>
          <w:szCs w:val="52"/>
          <w:lang w:val="en-US" w:eastAsia="zh-CN"/>
        </w:rPr>
        <w:t>5</w:t>
      </w:r>
      <w:r>
        <w:rPr>
          <w:rFonts w:hint="eastAsia" w:ascii="黑体" w:hAnsi="黑体" w:eastAsia="黑体" w:cs="黑体"/>
          <w:color w:val="auto"/>
          <w:sz w:val="52"/>
          <w:szCs w:val="52"/>
        </w:rPr>
        <w:t>）</w:t>
      </w:r>
    </w:p>
    <w:p>
      <w:pPr>
        <w:jc w:val="center"/>
        <w:rPr>
          <w:rFonts w:hint="eastAsia" w:ascii="黑体" w:hAnsi="黑体" w:eastAsia="黑体" w:cs="黑体"/>
          <w:color w:val="auto"/>
          <w:sz w:val="52"/>
          <w:szCs w:val="52"/>
        </w:rPr>
      </w:pPr>
    </w:p>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color w:val="auto"/>
          <w:sz w:val="32"/>
          <w:szCs w:val="32"/>
        </w:rPr>
      </w:pPr>
    </w:p>
    <w:tbl>
      <w:tblPr>
        <w:tblStyle w:val="8"/>
        <w:tblW w:w="0" w:type="auto"/>
        <w:jc w:val="center"/>
        <w:tblLayout w:type="fixed"/>
        <w:tblCellMar>
          <w:top w:w="0" w:type="dxa"/>
          <w:left w:w="108" w:type="dxa"/>
          <w:bottom w:w="0" w:type="dxa"/>
          <w:right w:w="108" w:type="dxa"/>
        </w:tblCellMar>
      </w:tblPr>
      <w:tblGrid>
        <w:gridCol w:w="4912"/>
        <w:gridCol w:w="2259"/>
      </w:tblGrid>
      <w:tr>
        <w:tblPrEx>
          <w:tblCellMar>
            <w:top w:w="0" w:type="dxa"/>
            <w:left w:w="108" w:type="dxa"/>
            <w:bottom w:w="0" w:type="dxa"/>
            <w:right w:w="108" w:type="dxa"/>
          </w:tblCellMar>
        </w:tblPrEx>
        <w:trPr>
          <w:trHeight w:val="1245" w:hRule="atLeast"/>
          <w:jc w:val="center"/>
        </w:trPr>
        <w:tc>
          <w:tcPr>
            <w:tcW w:w="4912" w:type="dxa"/>
            <w:noWrap w:val="0"/>
            <w:vAlign w:val="center"/>
          </w:tcPr>
          <w:p>
            <w:pPr>
              <w:wordWrap/>
              <w:jc w:val="center"/>
              <w:rPr>
                <w:rFonts w:hint="default" w:ascii="Times New Roman" w:hAnsi="Times New Roman" w:eastAsia="黑体"/>
                <w:bCs/>
                <w:color w:val="auto"/>
                <w:sz w:val="44"/>
                <w:szCs w:val="44"/>
                <w:lang w:val="en-US" w:eastAsia="zh-CN"/>
              </w:rPr>
            </w:pPr>
            <w:r>
              <w:rPr>
                <w:rFonts w:hint="eastAsia" w:eastAsia="黑体"/>
                <w:bCs/>
                <w:color w:val="auto"/>
                <w:sz w:val="44"/>
                <w:szCs w:val="44"/>
                <w:lang w:val="en-US" w:eastAsia="zh-CN"/>
              </w:rPr>
              <w:t>祁门县文化旅游体育局</w:t>
            </w:r>
          </w:p>
        </w:tc>
        <w:tc>
          <w:tcPr>
            <w:tcW w:w="2259" w:type="dxa"/>
            <w:noWrap w:val="0"/>
            <w:vAlign w:val="center"/>
          </w:tcPr>
          <w:p>
            <w:pPr>
              <w:ind w:firstLine="440" w:firstLineChars="100"/>
              <w:jc w:val="center"/>
              <w:rPr>
                <w:rFonts w:ascii="Times New Roman" w:hAnsi="Times New Roman" w:eastAsia="黑体"/>
                <w:bCs/>
                <w:color w:val="auto"/>
                <w:sz w:val="44"/>
                <w:szCs w:val="44"/>
              </w:rPr>
            </w:pPr>
            <w:r>
              <w:rPr>
                <w:rFonts w:ascii="Times New Roman" w:hAnsi="Times New Roman" w:eastAsia="黑体"/>
                <w:bCs/>
                <w:color w:val="auto"/>
                <w:sz w:val="44"/>
                <w:szCs w:val="44"/>
              </w:rPr>
              <w:t>编制</w:t>
            </w:r>
          </w:p>
        </w:tc>
      </w:tr>
    </w:tbl>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月</w:t>
      </w:r>
    </w:p>
    <w:p>
      <w:pPr>
        <w:spacing w:line="560" w:lineRule="exact"/>
        <w:jc w:val="center"/>
        <w:rPr>
          <w:rFonts w:hint="eastAsia" w:ascii="仿宋_GB2312" w:hAnsi="仿宋_GB2312" w:eastAsia="仿宋_GB2312" w:cs="仿宋_GB2312"/>
          <w:color w:val="auto"/>
          <w:sz w:val="32"/>
          <w:szCs w:val="32"/>
        </w:rPr>
      </w:pPr>
    </w:p>
    <w:p>
      <w:pPr>
        <w:spacing w:line="560" w:lineRule="exact"/>
        <w:jc w:val="cente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imes New Roman"/>
          <w:kern w:val="2"/>
          <w:sz w:val="21"/>
          <w:szCs w:val="24"/>
          <w:lang w:val="en-US" w:eastAsia="zh-CN" w:bidi="ar-SA"/>
        </w:rPr>
        <w:id w:val="147477821"/>
        <w15:color w:val="DBDBDB"/>
        <w:docPartObj>
          <w:docPartGallery w:val="Table of Contents"/>
          <w:docPartUnique/>
        </w:docPartObj>
      </w:sdtPr>
      <w:sdtEndPr>
        <w:rPr>
          <w:rFonts w:hint="eastAsia" w:ascii="仿宋_GB2312" w:hAnsi="仿宋_GB2312" w:eastAsia="仿宋_GB2312" w:cs="仿宋_GB2312"/>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rPr>
          </w:pPr>
          <w:r>
            <w:rPr>
              <w:rFonts w:hint="eastAsia" w:ascii="黑体" w:hAnsi="黑体" w:eastAsia="黑体" w:cs="黑体"/>
              <w:b/>
              <w:bCs/>
              <w:sz w:val="28"/>
              <w:szCs w:val="28"/>
            </w:rPr>
            <w:t>目</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TOC \o "1-3" \h \u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_Toc23054 </w:instrText>
          </w:r>
          <w:r>
            <w:rPr>
              <w:rFonts w:hint="eastAsia" w:ascii="仿宋_GB2312" w:hAnsi="仿宋_GB2312" w:eastAsia="仿宋_GB2312" w:cs="仿宋_GB2312"/>
              <w:b/>
              <w:bCs/>
              <w:szCs w:val="24"/>
            </w:rPr>
            <w:fldChar w:fldCharType="separate"/>
          </w:r>
          <w:r>
            <w:rPr>
              <w:rFonts w:hint="eastAsia" w:ascii="仿宋_GB2312" w:hAnsi="仿宋_GB2312" w:eastAsia="仿宋_GB2312" w:cs="仿宋_GB2312"/>
              <w:b/>
              <w:bCs/>
              <w:szCs w:val="28"/>
              <w:lang w:val="en-US" w:eastAsia="zh-CN"/>
            </w:rPr>
            <w:t>第一章 “十三五”文旅体发展回顾</w:t>
          </w:r>
          <w:r>
            <w:rPr>
              <w:b/>
              <w:bCs/>
            </w:rPr>
            <w:tab/>
          </w:r>
          <w:r>
            <w:rPr>
              <w:b/>
              <w:bCs/>
            </w:rPr>
            <w:fldChar w:fldCharType="begin"/>
          </w:r>
          <w:r>
            <w:rPr>
              <w:b/>
              <w:bCs/>
            </w:rPr>
            <w:instrText xml:space="preserve"> PAGEREF _Toc23054 </w:instrText>
          </w:r>
          <w:r>
            <w:rPr>
              <w:b/>
              <w:bCs/>
            </w:rPr>
            <w:fldChar w:fldCharType="separate"/>
          </w:r>
          <w:r>
            <w:rPr>
              <w:b/>
              <w:bCs/>
            </w:rPr>
            <w:t>1</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_Toc25599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一、旅游产业蒸蒸日上</w:t>
          </w:r>
          <w:r>
            <w:tab/>
          </w:r>
          <w:r>
            <w:fldChar w:fldCharType="begin"/>
          </w:r>
          <w:r>
            <w:instrText xml:space="preserve"> PAGEREF _Toc25599 </w:instrText>
          </w:r>
          <w:r>
            <w:fldChar w:fldCharType="separate"/>
          </w:r>
          <w:r>
            <w:t>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_Toc8104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（一）旅游经济总量持续增长</w:t>
          </w:r>
          <w:r>
            <w:tab/>
          </w:r>
          <w:r>
            <w:fldChar w:fldCharType="begin"/>
          </w:r>
          <w:r>
            <w:instrText xml:space="preserve"> PAGEREF _Toc8104 </w:instrText>
          </w:r>
          <w:r>
            <w:fldChar w:fldCharType="separate"/>
          </w:r>
          <w:r>
            <w:t>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_Toc15851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（二）旅游发展环境不断优化</w:t>
          </w:r>
          <w:r>
            <w:tab/>
          </w:r>
          <w:r>
            <w:fldChar w:fldCharType="begin"/>
          </w:r>
          <w:r>
            <w:instrText xml:space="preserve"> PAGEREF _Toc15851 </w:instrText>
          </w:r>
          <w:r>
            <w:fldChar w:fldCharType="separate"/>
          </w:r>
          <w:r>
            <w:t>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_Toc5724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（三）旅游“品质革命”强力推进</w:t>
          </w:r>
          <w:r>
            <w:tab/>
          </w:r>
          <w:r>
            <w:fldChar w:fldCharType="begin"/>
          </w:r>
          <w:r>
            <w:instrText xml:space="preserve"> PAGEREF _Toc5724 </w:instrText>
          </w:r>
          <w:r>
            <w:fldChar w:fldCharType="separate"/>
          </w:r>
          <w:r>
            <w:t>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_Toc16013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（四）旅游营销实效大幅提升</w:t>
          </w:r>
          <w:r>
            <w:tab/>
          </w:r>
          <w:r>
            <w:fldChar w:fldCharType="begin"/>
          </w:r>
          <w:r>
            <w:instrText xml:space="preserve"> PAGEREF _Toc16013 </w:instrText>
          </w:r>
          <w:r>
            <w:fldChar w:fldCharType="separate"/>
          </w:r>
          <w:r>
            <w:t>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_Toc4061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（五）旅游扶贫工作不断深入</w:t>
          </w:r>
          <w:r>
            <w:tab/>
          </w:r>
          <w:r>
            <w:fldChar w:fldCharType="begin"/>
          </w:r>
          <w:r>
            <w:instrText xml:space="preserve"> PAGEREF _Toc4061 </w:instrText>
          </w:r>
          <w:r>
            <w:fldChar w:fldCharType="separate"/>
          </w:r>
          <w:r>
            <w:t>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_Toc25335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（六）旅游安全生产扎实开展</w:t>
          </w:r>
          <w:r>
            <w:tab/>
          </w:r>
          <w:r>
            <w:fldChar w:fldCharType="begin"/>
          </w:r>
          <w:r>
            <w:instrText xml:space="preserve"> PAGEREF _Toc25335 </w:instrText>
          </w:r>
          <w:r>
            <w:fldChar w:fldCharType="separate"/>
          </w:r>
          <w:r>
            <w:t>3</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_Toc26229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w:t>
          </w:r>
          <w:r>
            <w:rPr>
              <w:rFonts w:hint="eastAsia" w:ascii="仿宋_GB2312" w:hAnsi="仿宋_GB2312" w:eastAsia="仿宋_GB2312" w:cs="仿宋_GB2312"/>
              <w:bCs/>
              <w:szCs w:val="28"/>
            </w:rPr>
            <w:t>文化事业和文化产业蓬勃发展</w:t>
          </w:r>
          <w:r>
            <w:tab/>
          </w:r>
          <w:r>
            <w:fldChar w:fldCharType="begin"/>
          </w:r>
          <w:r>
            <w:instrText xml:space="preserve"> PAGEREF _Toc26229 </w:instrText>
          </w:r>
          <w:r>
            <w:fldChar w:fldCharType="separate"/>
          </w:r>
          <w:r>
            <w:t>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_Toc12229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（一）现代</w:t>
          </w:r>
          <w:r>
            <w:rPr>
              <w:rFonts w:hint="eastAsia" w:ascii="仿宋_GB2312" w:hAnsi="仿宋_GB2312" w:eastAsia="仿宋_GB2312" w:cs="仿宋_GB2312"/>
              <w:bCs/>
              <w:szCs w:val="28"/>
              <w:lang w:eastAsia="zh-CN"/>
            </w:rPr>
            <w:t>公共文化服务体系不断完善</w:t>
          </w:r>
          <w:r>
            <w:tab/>
          </w:r>
          <w:r>
            <w:fldChar w:fldCharType="begin"/>
          </w:r>
          <w:r>
            <w:instrText xml:space="preserve"> PAGEREF _Toc12229 </w:instrText>
          </w:r>
          <w:r>
            <w:fldChar w:fldCharType="separate"/>
          </w:r>
          <w:r>
            <w:t>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_Toc14824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（二）文化市场管理水平日益提高</w:t>
          </w:r>
          <w:r>
            <w:tab/>
          </w:r>
          <w:r>
            <w:fldChar w:fldCharType="begin"/>
          </w:r>
          <w:r>
            <w:instrText xml:space="preserve"> PAGEREF _Toc14824 </w:instrText>
          </w:r>
          <w:r>
            <w:fldChar w:fldCharType="separate"/>
          </w:r>
          <w:r>
            <w:t>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_Toc1271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（三）文化遗产有效保护传承</w:t>
          </w:r>
          <w:r>
            <w:tab/>
          </w:r>
          <w:r>
            <w:fldChar w:fldCharType="begin"/>
          </w:r>
          <w:r>
            <w:instrText xml:space="preserve"> PAGEREF _Toc1271 </w:instrText>
          </w:r>
          <w:r>
            <w:fldChar w:fldCharType="separate"/>
          </w:r>
          <w:r>
            <w:t>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_Toc21591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（四）文化产业项目稳步推进</w:t>
          </w:r>
          <w:r>
            <w:tab/>
          </w:r>
          <w:r>
            <w:fldChar w:fldCharType="begin"/>
          </w:r>
          <w:r>
            <w:instrText xml:space="preserve"> PAGEREF _Toc21591 </w:instrText>
          </w:r>
          <w:r>
            <w:fldChar w:fldCharType="separate"/>
          </w:r>
          <w:r>
            <w:t>6</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_Toc19905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三、体育</w:t>
          </w:r>
          <w:r>
            <w:rPr>
              <w:rFonts w:hint="eastAsia" w:ascii="仿宋_GB2312" w:hAnsi="仿宋_GB2312" w:eastAsia="仿宋_GB2312" w:cs="仿宋_GB2312"/>
              <w:bCs/>
              <w:szCs w:val="28"/>
            </w:rPr>
            <w:t>事业和</w:t>
          </w:r>
          <w:r>
            <w:rPr>
              <w:rFonts w:hint="eastAsia" w:ascii="仿宋_GB2312" w:hAnsi="仿宋_GB2312" w:eastAsia="仿宋_GB2312" w:cs="仿宋_GB2312"/>
              <w:bCs/>
              <w:szCs w:val="28"/>
              <w:lang w:val="en-US" w:eastAsia="zh-CN"/>
            </w:rPr>
            <w:t>体育</w:t>
          </w:r>
          <w:r>
            <w:rPr>
              <w:rFonts w:hint="eastAsia" w:ascii="仿宋_GB2312" w:hAnsi="仿宋_GB2312" w:eastAsia="仿宋_GB2312" w:cs="仿宋_GB2312"/>
              <w:bCs/>
              <w:szCs w:val="28"/>
            </w:rPr>
            <w:t>产业</w:t>
          </w:r>
          <w:r>
            <w:rPr>
              <w:rFonts w:hint="eastAsia" w:ascii="仿宋_GB2312" w:hAnsi="仿宋_GB2312" w:eastAsia="仿宋_GB2312" w:cs="仿宋_GB2312"/>
              <w:bCs/>
              <w:szCs w:val="28"/>
              <w:lang w:val="en-US" w:eastAsia="zh-CN"/>
            </w:rPr>
            <w:t>欣欣向荣</w:t>
          </w:r>
          <w:r>
            <w:tab/>
          </w:r>
          <w:r>
            <w:fldChar w:fldCharType="begin"/>
          </w:r>
          <w:r>
            <w:instrText xml:space="preserve"> PAGEREF _Toc19905 </w:instrText>
          </w:r>
          <w:r>
            <w:fldChar w:fldCharType="separate"/>
          </w:r>
          <w:r>
            <w:t>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_Toc32597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（一）全民健身广泛开展</w:t>
          </w:r>
          <w:r>
            <w:tab/>
          </w:r>
          <w:r>
            <w:fldChar w:fldCharType="begin"/>
          </w:r>
          <w:r>
            <w:instrText xml:space="preserve"> PAGEREF _Toc32597 </w:instrText>
          </w:r>
          <w:r>
            <w:fldChar w:fldCharType="separate"/>
          </w:r>
          <w:r>
            <w:t>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_Toc21461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w:t>
          </w:r>
          <w:r>
            <w:rPr>
              <w:rFonts w:hint="default" w:ascii="仿宋_GB2312" w:hAnsi="仿宋_GB2312" w:eastAsia="仿宋_GB2312" w:cs="仿宋_GB2312"/>
              <w:bCs/>
              <w:szCs w:val="28"/>
              <w:lang w:val="en-US" w:eastAsia="zh-CN"/>
            </w:rPr>
            <w:t>竞技体育不断加强</w:t>
          </w:r>
          <w:r>
            <w:tab/>
          </w:r>
          <w:r>
            <w:fldChar w:fldCharType="begin"/>
          </w:r>
          <w:r>
            <w:instrText xml:space="preserve"> PAGEREF _Toc21461 </w:instrText>
          </w:r>
          <w:r>
            <w:fldChar w:fldCharType="separate"/>
          </w:r>
          <w:r>
            <w:t>7</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_Toc4749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w:t>
          </w:r>
          <w:r>
            <w:rPr>
              <w:rFonts w:hint="default" w:ascii="仿宋_GB2312" w:hAnsi="仿宋_GB2312" w:eastAsia="仿宋_GB2312" w:cs="仿宋_GB2312"/>
              <w:bCs/>
              <w:szCs w:val="28"/>
              <w:lang w:val="en-US" w:eastAsia="zh-CN"/>
            </w:rPr>
            <w:t>体育产业蓄势待发</w:t>
          </w:r>
          <w:r>
            <w:tab/>
          </w:r>
          <w:r>
            <w:fldChar w:fldCharType="begin"/>
          </w:r>
          <w:r>
            <w:instrText xml:space="preserve"> PAGEREF _Toc4749 </w:instrText>
          </w:r>
          <w:r>
            <w:fldChar w:fldCharType="separate"/>
          </w:r>
          <w:r>
            <w:t>7</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b/>
              <w:bCs/>
            </w:rPr>
          </w:pP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_Toc31213 </w:instrText>
          </w:r>
          <w:r>
            <w:rPr>
              <w:rFonts w:hint="eastAsia" w:ascii="仿宋_GB2312" w:hAnsi="仿宋_GB2312" w:eastAsia="仿宋_GB2312" w:cs="仿宋_GB2312"/>
              <w:b/>
              <w:bCs/>
              <w:szCs w:val="24"/>
            </w:rPr>
            <w:fldChar w:fldCharType="separate"/>
          </w:r>
          <w:r>
            <w:rPr>
              <w:rFonts w:hint="eastAsia" w:ascii="仿宋_GB2312" w:hAnsi="仿宋_GB2312" w:eastAsia="仿宋_GB2312" w:cs="仿宋_GB2312"/>
              <w:b/>
              <w:bCs/>
              <w:szCs w:val="28"/>
              <w:lang w:val="en-US" w:eastAsia="zh-CN"/>
            </w:rPr>
            <w:t>第二章 “十四五”文旅体发展形势</w:t>
          </w:r>
          <w:r>
            <w:rPr>
              <w:b/>
              <w:bCs/>
            </w:rPr>
            <w:tab/>
          </w:r>
          <w:r>
            <w:rPr>
              <w:b/>
              <w:bCs/>
            </w:rPr>
            <w:fldChar w:fldCharType="begin"/>
          </w:r>
          <w:r>
            <w:rPr>
              <w:b/>
              <w:bCs/>
            </w:rPr>
            <w:instrText xml:space="preserve"> PAGEREF _Toc31213 </w:instrText>
          </w:r>
          <w:r>
            <w:rPr>
              <w:b/>
              <w:bCs/>
            </w:rPr>
            <w:fldChar w:fldCharType="separate"/>
          </w:r>
          <w:r>
            <w:rPr>
              <w:b/>
              <w:bCs/>
            </w:rPr>
            <w:t>8</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_Toc4263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一、发展机遇</w:t>
          </w:r>
          <w:r>
            <w:tab/>
          </w:r>
          <w:r>
            <w:fldChar w:fldCharType="begin"/>
          </w:r>
          <w:r>
            <w:instrText xml:space="preserve"> PAGEREF _Toc4263 </w:instrText>
          </w:r>
          <w:r>
            <w:fldChar w:fldCharType="separate"/>
          </w:r>
          <w:r>
            <w:t>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_Toc32665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 文旅消费持续扩容提质</w:t>
          </w:r>
          <w:r>
            <w:tab/>
          </w:r>
          <w:r>
            <w:fldChar w:fldCharType="begin"/>
          </w:r>
          <w:r>
            <w:instrText xml:space="preserve"> PAGEREF _Toc32665 </w:instrText>
          </w:r>
          <w:r>
            <w:fldChar w:fldCharType="separate"/>
          </w:r>
          <w:r>
            <w:t>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_Toc3155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 产业融合引领产业升级</w:t>
          </w:r>
          <w:r>
            <w:tab/>
          </w:r>
          <w:r>
            <w:fldChar w:fldCharType="begin"/>
          </w:r>
          <w:r>
            <w:instrText xml:space="preserve"> PAGEREF _Toc3155 </w:instrText>
          </w:r>
          <w:r>
            <w:fldChar w:fldCharType="separate"/>
          </w:r>
          <w:r>
            <w:t>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_Toc16550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 区域一体化开启新征程</w:t>
          </w:r>
          <w:r>
            <w:tab/>
          </w:r>
          <w:r>
            <w:fldChar w:fldCharType="begin"/>
          </w:r>
          <w:r>
            <w:instrText xml:space="preserve"> PAGEREF _Toc16550 </w:instrText>
          </w:r>
          <w:r>
            <w:fldChar w:fldCharType="separate"/>
          </w:r>
          <w:r>
            <w:t>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_Toc7836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 全域旅游战略有序推进</w:t>
          </w:r>
          <w:r>
            <w:tab/>
          </w:r>
          <w:r>
            <w:fldChar w:fldCharType="begin"/>
          </w:r>
          <w:r>
            <w:instrText xml:space="preserve"> PAGEREF _Toc7836 </w:instrText>
          </w:r>
          <w:r>
            <w:fldChar w:fldCharType="separate"/>
          </w:r>
          <w:r>
            <w:t>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_Toc13463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 科技赋能数字文旅发展</w:t>
          </w:r>
          <w:r>
            <w:tab/>
          </w:r>
          <w:r>
            <w:fldChar w:fldCharType="begin"/>
          </w:r>
          <w:r>
            <w:instrText xml:space="preserve"> PAGEREF _Toc13463 </w:instrText>
          </w:r>
          <w:r>
            <w:fldChar w:fldCharType="separate"/>
          </w:r>
          <w:r>
            <w:t>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_Toc16634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（六） 交通强国战略加快实施</w:t>
          </w:r>
          <w:r>
            <w:tab/>
          </w:r>
          <w:r>
            <w:fldChar w:fldCharType="begin"/>
          </w:r>
          <w:r>
            <w:instrText xml:space="preserve"> PAGEREF _Toc16634 </w:instrText>
          </w:r>
          <w:r>
            <w:fldChar w:fldCharType="separate"/>
          </w:r>
          <w:r>
            <w:t>9</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_Toc22279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二、发展瓶颈</w:t>
          </w:r>
          <w:r>
            <w:tab/>
          </w:r>
          <w:r>
            <w:fldChar w:fldCharType="begin"/>
          </w:r>
          <w:r>
            <w:instrText xml:space="preserve"> PAGEREF _Toc22279 </w:instrText>
          </w:r>
          <w:r>
            <w:fldChar w:fldCharType="separate"/>
          </w:r>
          <w:r>
            <w:t>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_Toc12467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（一）旅游产业发展瓶颈</w:t>
          </w:r>
          <w:r>
            <w:tab/>
          </w:r>
          <w:r>
            <w:fldChar w:fldCharType="begin"/>
          </w:r>
          <w:r>
            <w:instrText xml:space="preserve"> PAGEREF _Toc12467 </w:instrText>
          </w:r>
          <w:r>
            <w:fldChar w:fldCharType="separate"/>
          </w:r>
          <w:r>
            <w:t>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_Toc10215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（二）文化事业与文化产业发展瓶颈</w:t>
          </w:r>
          <w:r>
            <w:tab/>
          </w:r>
          <w:r>
            <w:fldChar w:fldCharType="begin"/>
          </w:r>
          <w:r>
            <w:instrText xml:space="preserve"> PAGEREF _Toc10215 </w:instrText>
          </w:r>
          <w:r>
            <w:fldChar w:fldCharType="separate"/>
          </w:r>
          <w:r>
            <w:t>12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_Toc28302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 体育事业与体育产业发展瓶颈</w:t>
          </w:r>
          <w:r>
            <w:tab/>
          </w:r>
          <w:r>
            <w:fldChar w:fldCharType="begin"/>
          </w:r>
          <w:r>
            <w:instrText xml:space="preserve"> PAGEREF _Toc28302 </w:instrText>
          </w:r>
          <w:r>
            <w:fldChar w:fldCharType="separate"/>
          </w:r>
          <w:r>
            <w:t>12</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_Toc11007 </w:instrText>
          </w:r>
          <w:r>
            <w:rPr>
              <w:rFonts w:hint="eastAsia" w:ascii="仿宋_GB2312" w:hAnsi="仿宋_GB2312" w:eastAsia="仿宋_GB2312" w:cs="仿宋_GB2312"/>
              <w:b/>
              <w:bCs/>
              <w:szCs w:val="24"/>
            </w:rPr>
            <w:fldChar w:fldCharType="separate"/>
          </w:r>
          <w:r>
            <w:rPr>
              <w:rFonts w:hint="eastAsia" w:ascii="仿宋_GB2312" w:hAnsi="仿宋_GB2312" w:eastAsia="仿宋_GB2312" w:cs="仿宋_GB2312"/>
              <w:b/>
              <w:bCs/>
              <w:szCs w:val="28"/>
              <w:lang w:val="en-US" w:eastAsia="zh-CN"/>
            </w:rPr>
            <w:t>第三章 总体思路</w:t>
          </w:r>
          <w:r>
            <w:rPr>
              <w:b/>
              <w:bCs/>
            </w:rPr>
            <w:tab/>
          </w:r>
          <w:r>
            <w:rPr>
              <w:b/>
              <w:bCs/>
            </w:rPr>
            <w:fldChar w:fldCharType="begin"/>
          </w:r>
          <w:r>
            <w:rPr>
              <w:b/>
              <w:bCs/>
            </w:rPr>
            <w:instrText xml:space="preserve"> PAGEREF _Toc11007 </w:instrText>
          </w:r>
          <w:r>
            <w:rPr>
              <w:b/>
              <w:bCs/>
            </w:rPr>
            <w:fldChar w:fldCharType="separate"/>
          </w:r>
          <w:r>
            <w:rPr>
              <w:b/>
              <w:bCs/>
            </w:rPr>
            <w:t>13</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_Toc17644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一、指导思想</w:t>
          </w:r>
          <w:r>
            <w:tab/>
          </w:r>
          <w:r>
            <w:fldChar w:fldCharType="begin"/>
          </w:r>
          <w:r>
            <w:instrText xml:space="preserve"> PAGEREF _Toc17644 </w:instrText>
          </w:r>
          <w:r>
            <w:fldChar w:fldCharType="separate"/>
          </w:r>
          <w:r>
            <w:t>13</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_Toc18454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二、发展战略</w:t>
          </w:r>
          <w:r>
            <w:tab/>
          </w:r>
          <w:r>
            <w:fldChar w:fldCharType="begin"/>
          </w:r>
          <w:r>
            <w:instrText xml:space="preserve"> PAGEREF _Toc18454 </w:instrText>
          </w:r>
          <w:r>
            <w:fldChar w:fldCharType="separate"/>
          </w:r>
          <w:r>
            <w:t>13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_Toc20407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（一）政府主导战略</w:t>
          </w:r>
          <w:r>
            <w:tab/>
          </w:r>
          <w:r>
            <w:fldChar w:fldCharType="begin"/>
          </w:r>
          <w:r>
            <w:instrText xml:space="preserve"> PAGEREF _Toc20407 </w:instrText>
          </w:r>
          <w:r>
            <w:fldChar w:fldCharType="separate"/>
          </w:r>
          <w:r>
            <w:t>13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_Toc14759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（二）功能区带动战略</w:t>
          </w:r>
          <w:r>
            <w:tab/>
          </w:r>
          <w:r>
            <w:fldChar w:fldCharType="begin"/>
          </w:r>
          <w:r>
            <w:instrText xml:space="preserve"> PAGEREF _Toc14759 </w:instrText>
          </w:r>
          <w:r>
            <w:fldChar w:fldCharType="separate"/>
          </w:r>
          <w:r>
            <w:t>13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_Toc7375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（三）科技兴旅战略</w:t>
          </w:r>
          <w:r>
            <w:tab/>
          </w:r>
          <w:r>
            <w:fldChar w:fldCharType="begin"/>
          </w:r>
          <w:r>
            <w:instrText xml:space="preserve"> PAGEREF _Toc7375 </w:instrText>
          </w:r>
          <w:r>
            <w:fldChar w:fldCharType="separate"/>
          </w:r>
          <w:r>
            <w:t>14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_Toc26139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（四）融合发展战略</w:t>
          </w:r>
          <w:r>
            <w:tab/>
          </w:r>
          <w:r>
            <w:fldChar w:fldCharType="begin"/>
          </w:r>
          <w:r>
            <w:instrText xml:space="preserve"> PAGEREF _Toc26139 </w:instrText>
          </w:r>
          <w:r>
            <w:fldChar w:fldCharType="separate"/>
          </w:r>
          <w:r>
            <w:t>14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_Toc28893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（五）改革创新战略</w:t>
          </w:r>
          <w:r>
            <w:tab/>
          </w:r>
          <w:r>
            <w:fldChar w:fldCharType="begin"/>
          </w:r>
          <w:r>
            <w:instrText xml:space="preserve"> PAGEREF _Toc28893 </w:instrText>
          </w:r>
          <w:r>
            <w:fldChar w:fldCharType="separate"/>
          </w:r>
          <w:r>
            <w:t>14</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_Toc8147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三、发展目标</w:t>
          </w:r>
          <w:r>
            <w:tab/>
          </w:r>
          <w:r>
            <w:fldChar w:fldCharType="begin"/>
          </w:r>
          <w:r>
            <w:instrText xml:space="preserve"> PAGEREF _Toc8147 </w:instrText>
          </w:r>
          <w:r>
            <w:fldChar w:fldCharType="separate"/>
          </w:r>
          <w:r>
            <w:t>15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_Toc23471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（一）总体目标</w:t>
          </w:r>
          <w:r>
            <w:tab/>
          </w:r>
          <w:r>
            <w:fldChar w:fldCharType="begin"/>
          </w:r>
          <w:r>
            <w:instrText xml:space="preserve"> PAGEREF _Toc23471 </w:instrText>
          </w:r>
          <w:r>
            <w:fldChar w:fldCharType="separate"/>
          </w:r>
          <w:r>
            <w:t>15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_Toc27277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（二）经济目标</w:t>
          </w:r>
          <w:r>
            <w:tab/>
          </w:r>
          <w:r>
            <w:fldChar w:fldCharType="begin"/>
          </w:r>
          <w:r>
            <w:instrText xml:space="preserve"> PAGEREF _Toc27277 </w:instrText>
          </w:r>
          <w:r>
            <w:fldChar w:fldCharType="separate"/>
          </w:r>
          <w:r>
            <w:t>15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_Toc24719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（三）社会目标</w:t>
          </w:r>
          <w:r>
            <w:tab/>
          </w:r>
          <w:r>
            <w:fldChar w:fldCharType="begin"/>
          </w:r>
          <w:r>
            <w:instrText xml:space="preserve"> PAGEREF _Toc24719 </w:instrText>
          </w:r>
          <w:r>
            <w:fldChar w:fldCharType="separate"/>
          </w:r>
          <w:r>
            <w:t>16</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_Toc6376 </w:instrText>
          </w:r>
          <w:r>
            <w:rPr>
              <w:rFonts w:hint="eastAsia" w:ascii="仿宋_GB2312" w:hAnsi="仿宋_GB2312" w:eastAsia="仿宋_GB2312" w:cs="仿宋_GB2312"/>
              <w:b/>
              <w:bCs/>
              <w:szCs w:val="24"/>
            </w:rPr>
            <w:fldChar w:fldCharType="separate"/>
          </w:r>
          <w:r>
            <w:rPr>
              <w:rFonts w:hint="eastAsia" w:ascii="仿宋_GB2312" w:hAnsi="仿宋_GB2312" w:eastAsia="仿宋_GB2312" w:cs="仿宋_GB2312"/>
              <w:b/>
              <w:bCs/>
              <w:szCs w:val="28"/>
              <w:lang w:val="en-US" w:eastAsia="zh-CN"/>
            </w:rPr>
            <w:t>第四章 文旅体融合发展任务</w:t>
          </w:r>
          <w:r>
            <w:rPr>
              <w:b/>
              <w:bCs/>
            </w:rPr>
            <w:tab/>
          </w:r>
          <w:r>
            <w:rPr>
              <w:b/>
              <w:bCs/>
            </w:rPr>
            <w:fldChar w:fldCharType="begin"/>
          </w:r>
          <w:r>
            <w:rPr>
              <w:b/>
              <w:bCs/>
            </w:rPr>
            <w:instrText xml:space="preserve"> PAGEREF _Toc6376 </w:instrText>
          </w:r>
          <w:r>
            <w:rPr>
              <w:b/>
              <w:bCs/>
            </w:rPr>
            <w:fldChar w:fldCharType="separate"/>
          </w:r>
          <w:r>
            <w:rPr>
              <w:b/>
              <w:bCs/>
            </w:rPr>
            <w:t>18</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_Toc23088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w:t>
          </w:r>
          <w:r>
            <w:rPr>
              <w:rFonts w:hint="eastAsia" w:ascii="仿宋_GB2312" w:hAnsi="楷体" w:eastAsia="仿宋_GB2312" w:cs="方正仿宋简体"/>
              <w:bCs/>
              <w:szCs w:val="28"/>
              <w:lang w:val="en-US" w:eastAsia="zh-CN"/>
            </w:rPr>
            <w:t>强化全域发展</w:t>
          </w:r>
          <w:r>
            <w:rPr>
              <w:rFonts w:hint="eastAsia" w:ascii="仿宋_GB2312" w:hAnsi="仿宋_GB2312" w:eastAsia="仿宋_GB2312" w:cs="仿宋_GB2312"/>
              <w:bCs/>
              <w:szCs w:val="28"/>
              <w:lang w:val="en-US" w:eastAsia="zh-CN"/>
            </w:rPr>
            <w:t>空间格局</w:t>
          </w:r>
          <w:r>
            <w:tab/>
          </w:r>
          <w:r>
            <w:fldChar w:fldCharType="begin"/>
          </w:r>
          <w:r>
            <w:instrText xml:space="preserve"> PAGEREF _Toc23088 </w:instrText>
          </w:r>
          <w:r>
            <w:fldChar w:fldCharType="separate"/>
          </w:r>
          <w:r>
            <w:t>18</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_Toc27411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二、拓展“旅游+”业态边界</w:t>
          </w:r>
          <w:r>
            <w:tab/>
          </w:r>
          <w:r>
            <w:fldChar w:fldCharType="begin"/>
          </w:r>
          <w:r>
            <w:instrText xml:space="preserve"> PAGEREF _Toc27411 </w:instrText>
          </w:r>
          <w:r>
            <w:fldChar w:fldCharType="separate"/>
          </w:r>
          <w:r>
            <w:t>19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_Toc16166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（一）“旅游+农业”</w:t>
          </w:r>
          <w:r>
            <w:tab/>
          </w:r>
          <w:r>
            <w:fldChar w:fldCharType="begin"/>
          </w:r>
          <w:r>
            <w:instrText xml:space="preserve"> PAGEREF _Toc16166 </w:instrText>
          </w:r>
          <w:r>
            <w:fldChar w:fldCharType="separate"/>
          </w:r>
          <w:r>
            <w:t>19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_Toc24557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w:t>
          </w:r>
          <w:r>
            <w:rPr>
              <w:rFonts w:hint="default" w:ascii="仿宋_GB2312" w:hAnsi="仿宋_GB2312" w:eastAsia="仿宋_GB2312" w:cs="仿宋_GB2312"/>
              <w:bCs/>
              <w:szCs w:val="28"/>
              <w:lang w:val="en-US" w:eastAsia="zh-CN"/>
            </w:rPr>
            <w:t>“旅游+健康”</w:t>
          </w:r>
          <w:r>
            <w:tab/>
          </w:r>
          <w:r>
            <w:fldChar w:fldCharType="begin"/>
          </w:r>
          <w:r>
            <w:instrText xml:space="preserve"> PAGEREF _Toc24557 </w:instrText>
          </w:r>
          <w:r>
            <w:fldChar w:fldCharType="separate"/>
          </w:r>
          <w:r>
            <w:t>20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_Toc21255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w:t>
          </w:r>
          <w:r>
            <w:rPr>
              <w:rFonts w:hint="default" w:ascii="仿宋_GB2312" w:hAnsi="仿宋_GB2312" w:eastAsia="仿宋_GB2312" w:cs="仿宋_GB2312"/>
              <w:bCs/>
              <w:szCs w:val="28"/>
              <w:lang w:val="en-US" w:eastAsia="zh-CN"/>
            </w:rPr>
            <w:t>“旅游+文创”</w:t>
          </w:r>
          <w:r>
            <w:tab/>
          </w:r>
          <w:r>
            <w:fldChar w:fldCharType="begin"/>
          </w:r>
          <w:r>
            <w:instrText xml:space="preserve"> PAGEREF _Toc21255 </w:instrText>
          </w:r>
          <w:r>
            <w:fldChar w:fldCharType="separate"/>
          </w:r>
          <w:r>
            <w:t>20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_Toc13339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（四）“旅游+数字经济”</w:t>
          </w:r>
          <w:r>
            <w:tab/>
          </w:r>
          <w:r>
            <w:fldChar w:fldCharType="begin"/>
          </w:r>
          <w:r>
            <w:instrText xml:space="preserve"> PAGEREF _Toc13339 </w:instrText>
          </w:r>
          <w:r>
            <w:fldChar w:fldCharType="separate"/>
          </w:r>
          <w:r>
            <w:t>21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_Toc29093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（五）“旅游+体育”</w:t>
          </w:r>
          <w:r>
            <w:tab/>
          </w:r>
          <w:r>
            <w:fldChar w:fldCharType="begin"/>
          </w:r>
          <w:r>
            <w:instrText xml:space="preserve"> PAGEREF _Toc29093 </w:instrText>
          </w:r>
          <w:r>
            <w:fldChar w:fldCharType="separate"/>
          </w:r>
          <w:r>
            <w:t>22</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_Toc9956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三、丰富产品体系</w:t>
          </w:r>
          <w:r>
            <w:tab/>
          </w:r>
          <w:r>
            <w:fldChar w:fldCharType="begin"/>
          </w:r>
          <w:r>
            <w:instrText xml:space="preserve"> PAGEREF _Toc9956 </w:instrText>
          </w:r>
          <w:r>
            <w:fldChar w:fldCharType="separate"/>
          </w:r>
          <w:r>
            <w:t>23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_Toc19713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（一）大力发展乡村度假旅游产品</w:t>
          </w:r>
          <w:r>
            <w:tab/>
          </w:r>
          <w:r>
            <w:fldChar w:fldCharType="begin"/>
          </w:r>
          <w:r>
            <w:instrText xml:space="preserve"> PAGEREF _Toc19713 </w:instrText>
          </w:r>
          <w:r>
            <w:fldChar w:fldCharType="separate"/>
          </w:r>
          <w:r>
            <w:t>23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_Toc6863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（二）全面整合文化旅游产品</w:t>
          </w:r>
          <w:r>
            <w:tab/>
          </w:r>
          <w:r>
            <w:fldChar w:fldCharType="begin"/>
          </w:r>
          <w:r>
            <w:instrText xml:space="preserve"> PAGEREF _Toc6863 </w:instrText>
          </w:r>
          <w:r>
            <w:fldChar w:fldCharType="separate"/>
          </w:r>
          <w:r>
            <w:t>23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_Toc31716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（三）积极开发自由行旅游产品</w:t>
          </w:r>
          <w:r>
            <w:tab/>
          </w:r>
          <w:r>
            <w:fldChar w:fldCharType="begin"/>
          </w:r>
          <w:r>
            <w:instrText xml:space="preserve"> PAGEREF _Toc31716 </w:instrText>
          </w:r>
          <w:r>
            <w:fldChar w:fldCharType="separate"/>
          </w:r>
          <w:r>
            <w:t>24</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_Toc6234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四、完善发展要素</w:t>
          </w:r>
          <w:r>
            <w:tab/>
          </w:r>
          <w:r>
            <w:fldChar w:fldCharType="begin"/>
          </w:r>
          <w:r>
            <w:instrText xml:space="preserve"> PAGEREF _Toc6234 </w:instrText>
          </w:r>
          <w:r>
            <w:fldChar w:fldCharType="separate"/>
          </w:r>
          <w:r>
            <w:t>24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_Toc26183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w:t>
          </w:r>
          <w:r>
            <w:rPr>
              <w:rFonts w:hint="default" w:ascii="仿宋_GB2312" w:hAnsi="仿宋_GB2312" w:eastAsia="仿宋_GB2312" w:cs="仿宋_GB2312"/>
              <w:bCs/>
              <w:szCs w:val="28"/>
              <w:lang w:val="en-US" w:eastAsia="zh-CN"/>
            </w:rPr>
            <w:t>全面实现旅游</w:t>
          </w:r>
          <w:r>
            <w:rPr>
              <w:rFonts w:hint="eastAsia" w:ascii="仿宋_GB2312" w:hAnsi="仿宋_GB2312" w:eastAsia="仿宋_GB2312" w:cs="仿宋_GB2312"/>
              <w:bCs/>
              <w:szCs w:val="28"/>
              <w:lang w:val="en-US" w:eastAsia="zh-CN"/>
            </w:rPr>
            <w:t>住宿</w:t>
          </w:r>
          <w:r>
            <w:rPr>
              <w:rFonts w:hint="default" w:ascii="仿宋_GB2312" w:hAnsi="仿宋_GB2312" w:eastAsia="仿宋_GB2312" w:cs="仿宋_GB2312"/>
              <w:bCs/>
              <w:szCs w:val="28"/>
              <w:lang w:val="en-US" w:eastAsia="zh-CN"/>
            </w:rPr>
            <w:t>业</w:t>
          </w:r>
          <w:r>
            <w:rPr>
              <w:rFonts w:hint="eastAsia" w:ascii="仿宋_GB2312" w:hAnsi="仿宋_GB2312" w:eastAsia="仿宋_GB2312" w:cs="仿宋_GB2312"/>
              <w:bCs/>
              <w:szCs w:val="28"/>
              <w:lang w:val="en-US" w:eastAsia="zh-CN"/>
            </w:rPr>
            <w:t>提档</w:t>
          </w:r>
          <w:r>
            <w:rPr>
              <w:rFonts w:hint="default" w:ascii="仿宋_GB2312" w:hAnsi="仿宋_GB2312" w:eastAsia="仿宋_GB2312" w:cs="仿宋_GB2312"/>
              <w:bCs/>
              <w:szCs w:val="28"/>
              <w:lang w:val="en-US" w:eastAsia="zh-CN"/>
            </w:rPr>
            <w:t>升级</w:t>
          </w:r>
          <w:r>
            <w:tab/>
          </w:r>
          <w:r>
            <w:fldChar w:fldCharType="begin"/>
          </w:r>
          <w:r>
            <w:instrText xml:space="preserve"> PAGEREF _Toc26183 </w:instrText>
          </w:r>
          <w:r>
            <w:fldChar w:fldCharType="separate"/>
          </w:r>
          <w:r>
            <w:t>24</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_Toc11076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w:t>
          </w:r>
          <w:r>
            <w:rPr>
              <w:rFonts w:hint="default" w:ascii="仿宋_GB2312" w:hAnsi="仿宋_GB2312" w:eastAsia="仿宋_GB2312" w:cs="仿宋_GB2312"/>
              <w:bCs/>
              <w:szCs w:val="28"/>
              <w:lang w:val="en-US" w:eastAsia="zh-CN"/>
            </w:rPr>
            <w:t>推进餐饮业规模化和品牌化</w:t>
          </w:r>
          <w:r>
            <w:tab/>
          </w:r>
          <w:r>
            <w:fldChar w:fldCharType="begin"/>
          </w:r>
          <w:r>
            <w:instrText xml:space="preserve"> PAGEREF _Toc11076 </w:instrText>
          </w:r>
          <w:r>
            <w:fldChar w:fldCharType="separate"/>
          </w:r>
          <w:r>
            <w:t>25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_Toc17902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w:t>
          </w:r>
          <w:r>
            <w:rPr>
              <w:rFonts w:hint="default" w:ascii="仿宋_GB2312" w:hAnsi="仿宋_GB2312" w:eastAsia="仿宋_GB2312" w:cs="仿宋_GB2312"/>
              <w:bCs/>
              <w:szCs w:val="28"/>
              <w:lang w:val="en-US" w:eastAsia="zh-CN"/>
            </w:rPr>
            <w:t>完善旅游商品内容与购物网点建设</w:t>
          </w:r>
          <w:r>
            <w:tab/>
          </w:r>
          <w:r>
            <w:fldChar w:fldCharType="begin"/>
          </w:r>
          <w:r>
            <w:instrText xml:space="preserve"> PAGEREF _Toc17902 </w:instrText>
          </w:r>
          <w:r>
            <w:fldChar w:fldCharType="separate"/>
          </w:r>
          <w:r>
            <w:t>25</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_Toc5949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w:t>
          </w:r>
          <w:r>
            <w:rPr>
              <w:rFonts w:hint="default" w:ascii="仿宋_GB2312" w:hAnsi="仿宋_GB2312" w:eastAsia="仿宋_GB2312" w:cs="仿宋_GB2312"/>
              <w:bCs/>
              <w:szCs w:val="28"/>
              <w:lang w:val="en-US" w:eastAsia="zh-CN"/>
            </w:rPr>
            <w:t>深入开发旅游娱乐业</w:t>
          </w:r>
          <w:r>
            <w:tab/>
          </w:r>
          <w:r>
            <w:fldChar w:fldCharType="begin"/>
          </w:r>
          <w:r>
            <w:instrText xml:space="preserve"> PAGEREF _Toc5949 </w:instrText>
          </w:r>
          <w:r>
            <w:fldChar w:fldCharType="separate"/>
          </w:r>
          <w:r>
            <w:t>26</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_Toc25824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五、提升</w:t>
          </w:r>
          <w:r>
            <w:rPr>
              <w:rFonts w:hint="default" w:ascii="仿宋_GB2312" w:hAnsi="仿宋_GB2312" w:eastAsia="仿宋_GB2312" w:cs="仿宋_GB2312"/>
              <w:bCs/>
              <w:szCs w:val="28"/>
              <w:lang w:val="en-US" w:eastAsia="zh-CN"/>
            </w:rPr>
            <w:t>公</w:t>
          </w:r>
          <w:r>
            <w:rPr>
              <w:rFonts w:hint="eastAsia" w:ascii="仿宋_GB2312" w:hAnsi="仿宋_GB2312" w:eastAsia="仿宋_GB2312" w:cs="仿宋_GB2312"/>
              <w:bCs/>
              <w:szCs w:val="28"/>
              <w:lang w:val="en-US" w:eastAsia="zh-CN"/>
            </w:rPr>
            <w:t>共服务</w:t>
          </w:r>
          <w:r>
            <w:tab/>
          </w:r>
          <w:r>
            <w:fldChar w:fldCharType="begin"/>
          </w:r>
          <w:r>
            <w:instrText xml:space="preserve"> PAGEREF _Toc25824 </w:instrText>
          </w:r>
          <w:r>
            <w:fldChar w:fldCharType="separate"/>
          </w:r>
          <w:r>
            <w:t>26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_Toc1781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（一）完善</w:t>
          </w:r>
          <w:r>
            <w:rPr>
              <w:rFonts w:hint="default" w:ascii="仿宋_GB2312" w:hAnsi="仿宋_GB2312" w:eastAsia="仿宋_GB2312" w:cs="仿宋_GB2312"/>
              <w:bCs/>
              <w:szCs w:val="28"/>
              <w:lang w:val="en-US" w:eastAsia="zh-CN"/>
            </w:rPr>
            <w:t>旅游交通</w:t>
          </w:r>
          <w:r>
            <w:rPr>
              <w:rFonts w:hint="eastAsia" w:ascii="仿宋_GB2312" w:hAnsi="仿宋_GB2312" w:eastAsia="仿宋_GB2312" w:cs="仿宋_GB2312"/>
              <w:bCs/>
              <w:szCs w:val="28"/>
              <w:lang w:val="en-US" w:eastAsia="zh-CN"/>
            </w:rPr>
            <w:t>体系</w:t>
          </w:r>
          <w:r>
            <w:tab/>
          </w:r>
          <w:r>
            <w:fldChar w:fldCharType="begin"/>
          </w:r>
          <w:r>
            <w:instrText xml:space="preserve"> PAGEREF _Toc1781 </w:instrText>
          </w:r>
          <w:r>
            <w:fldChar w:fldCharType="separate"/>
          </w:r>
          <w:r>
            <w:t>26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_Toc20647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（二）提升</w:t>
          </w:r>
          <w:r>
            <w:rPr>
              <w:rFonts w:hint="default" w:ascii="仿宋_GB2312" w:hAnsi="仿宋_GB2312" w:eastAsia="仿宋_GB2312" w:cs="仿宋_GB2312"/>
              <w:bCs/>
              <w:szCs w:val="28"/>
              <w:lang w:val="en-US" w:eastAsia="zh-CN"/>
            </w:rPr>
            <w:t>旅游公共信息服务体系</w:t>
          </w:r>
          <w:r>
            <w:tab/>
          </w:r>
          <w:r>
            <w:fldChar w:fldCharType="begin"/>
          </w:r>
          <w:r>
            <w:instrText xml:space="preserve"> PAGEREF _Toc20647 </w:instrText>
          </w:r>
          <w:r>
            <w:fldChar w:fldCharType="separate"/>
          </w:r>
          <w:r>
            <w:t>27</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_Toc12526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六、强化标准化建设</w:t>
          </w:r>
          <w:r>
            <w:tab/>
          </w:r>
          <w:r>
            <w:fldChar w:fldCharType="begin"/>
          </w:r>
          <w:r>
            <w:instrText xml:space="preserve"> PAGEREF _Toc12526 </w:instrText>
          </w:r>
          <w:r>
            <w:fldChar w:fldCharType="separate"/>
          </w:r>
          <w:r>
            <w:t>27</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_Toc12407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（一）旅游景区标准化建设</w:t>
          </w:r>
          <w:r>
            <w:tab/>
          </w:r>
          <w:r>
            <w:fldChar w:fldCharType="begin"/>
          </w:r>
          <w:r>
            <w:instrText xml:space="preserve"> PAGEREF _Toc12407 </w:instrText>
          </w:r>
          <w:r>
            <w:fldChar w:fldCharType="separate"/>
          </w:r>
          <w:r>
            <w:t>28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_Toc1905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（二）旅游住宿业标准化建设</w:t>
          </w:r>
          <w:r>
            <w:tab/>
          </w:r>
          <w:r>
            <w:fldChar w:fldCharType="begin"/>
          </w:r>
          <w:r>
            <w:instrText xml:space="preserve"> PAGEREF _Toc1905 </w:instrText>
          </w:r>
          <w:r>
            <w:fldChar w:fldCharType="separate"/>
          </w:r>
          <w:r>
            <w:t>28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_Toc7602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（三）旅游餐饮、娱乐业标准化建设</w:t>
          </w:r>
          <w:r>
            <w:tab/>
          </w:r>
          <w:r>
            <w:fldChar w:fldCharType="begin"/>
          </w:r>
          <w:r>
            <w:instrText xml:space="preserve"> PAGEREF _Toc7602 </w:instrText>
          </w:r>
          <w:r>
            <w:fldChar w:fldCharType="separate"/>
          </w:r>
          <w:r>
            <w:t>28</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_Toc30103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七、提升品牌影响力</w:t>
          </w:r>
          <w:r>
            <w:tab/>
          </w:r>
          <w:r>
            <w:fldChar w:fldCharType="begin"/>
          </w:r>
          <w:r>
            <w:instrText xml:space="preserve"> PAGEREF _Toc30103 </w:instrText>
          </w:r>
          <w:r>
            <w:fldChar w:fldCharType="separate"/>
          </w:r>
          <w:r>
            <w:t>28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_Toc6495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（一）塑造“相约红茶之都  旅居康养祁门”文旅IP</w:t>
          </w:r>
          <w:r>
            <w:tab/>
          </w:r>
          <w:r>
            <w:fldChar w:fldCharType="begin"/>
          </w:r>
          <w:r>
            <w:instrText xml:space="preserve"> PAGEREF _Toc6495 </w:instrText>
          </w:r>
          <w:r>
            <w:fldChar w:fldCharType="separate"/>
          </w:r>
          <w:r>
            <w:t>28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_Toc31056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（二）加强文旅品牌创建</w:t>
          </w:r>
          <w:r>
            <w:tab/>
          </w:r>
          <w:r>
            <w:fldChar w:fldCharType="begin"/>
          </w:r>
          <w:r>
            <w:instrText xml:space="preserve"> PAGEREF _Toc31056 </w:instrText>
          </w:r>
          <w:r>
            <w:fldChar w:fldCharType="separate"/>
          </w:r>
          <w:r>
            <w:t>29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_Toc20113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（三）培育节庆活动品牌</w:t>
          </w:r>
          <w:r>
            <w:tab/>
          </w:r>
          <w:r>
            <w:fldChar w:fldCharType="begin"/>
          </w:r>
          <w:r>
            <w:instrText xml:space="preserve"> PAGEREF _Toc20113 </w:instrText>
          </w:r>
          <w:r>
            <w:fldChar w:fldCharType="separate"/>
          </w:r>
          <w:r>
            <w:t>30</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_Toc10943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i w:val="0"/>
              <w:szCs w:val="28"/>
              <w:lang w:val="en-US" w:eastAsia="zh-CN"/>
            </w:rPr>
            <w:t>八、</w:t>
          </w:r>
          <w:r>
            <w:rPr>
              <w:rFonts w:hint="eastAsia" w:ascii="仿宋_GB2312" w:hAnsi="仿宋_GB2312" w:eastAsia="仿宋_GB2312" w:cs="仿宋_GB2312"/>
              <w:bCs/>
              <w:szCs w:val="28"/>
              <w:lang w:val="en-US" w:eastAsia="zh-CN"/>
            </w:rPr>
            <w:t>创新营销方式</w:t>
          </w:r>
          <w:r>
            <w:tab/>
          </w:r>
          <w:r>
            <w:fldChar w:fldCharType="begin"/>
          </w:r>
          <w:r>
            <w:instrText xml:space="preserve"> PAGEREF _Toc10943 </w:instrText>
          </w:r>
          <w:r>
            <w:fldChar w:fldCharType="separate"/>
          </w:r>
          <w:r>
            <w:t>30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_Toc4308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（一）创新营销渠道</w:t>
          </w:r>
          <w:r>
            <w:tab/>
          </w:r>
          <w:r>
            <w:fldChar w:fldCharType="begin"/>
          </w:r>
          <w:r>
            <w:instrText xml:space="preserve"> PAGEREF _Toc4308 </w:instrText>
          </w:r>
          <w:r>
            <w:fldChar w:fldCharType="separate"/>
          </w:r>
          <w:r>
            <w:t>30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_Toc875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（二）创新营销形式</w:t>
          </w:r>
          <w:r>
            <w:tab/>
          </w:r>
          <w:r>
            <w:fldChar w:fldCharType="begin"/>
          </w:r>
          <w:r>
            <w:instrText xml:space="preserve"> PAGEREF _Toc875 </w:instrText>
          </w:r>
          <w:r>
            <w:fldChar w:fldCharType="separate"/>
          </w:r>
          <w:r>
            <w:t>31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_Toc16142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（三）创新营销政策</w:t>
          </w:r>
          <w:r>
            <w:tab/>
          </w:r>
          <w:r>
            <w:fldChar w:fldCharType="begin"/>
          </w:r>
          <w:r>
            <w:instrText xml:space="preserve"> PAGEREF _Toc16142 </w:instrText>
          </w:r>
          <w:r>
            <w:fldChar w:fldCharType="separate"/>
          </w:r>
          <w:r>
            <w:t>32</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_Toc3099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九、扩容消费市场</w:t>
          </w:r>
          <w:r>
            <w:tab/>
          </w:r>
          <w:r>
            <w:fldChar w:fldCharType="begin"/>
          </w:r>
          <w:r>
            <w:instrText xml:space="preserve"> PAGEREF _Toc3099 </w:instrText>
          </w:r>
          <w:r>
            <w:fldChar w:fldCharType="separate"/>
          </w:r>
          <w:r>
            <w:t>32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_Toc13956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w:t>
          </w:r>
          <w:r>
            <w:rPr>
              <w:rFonts w:hint="default" w:ascii="仿宋_GB2312" w:hAnsi="仿宋_GB2312" w:eastAsia="仿宋_GB2312" w:cs="仿宋_GB2312"/>
              <w:bCs/>
              <w:szCs w:val="28"/>
              <w:lang w:val="en-US" w:eastAsia="zh-CN"/>
            </w:rPr>
            <w:t>有针对性地开发国内市场</w:t>
          </w:r>
          <w:r>
            <w:tab/>
          </w:r>
          <w:r>
            <w:fldChar w:fldCharType="begin"/>
          </w:r>
          <w:r>
            <w:instrText xml:space="preserve"> PAGEREF _Toc13956 </w:instrText>
          </w:r>
          <w:r>
            <w:fldChar w:fldCharType="separate"/>
          </w:r>
          <w:r>
            <w:t>32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_Toc3661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（二）培育研学旅游市场</w:t>
          </w:r>
          <w:r>
            <w:tab/>
          </w:r>
          <w:r>
            <w:fldChar w:fldCharType="begin"/>
          </w:r>
          <w:r>
            <w:instrText xml:space="preserve"> PAGEREF _Toc3661 </w:instrText>
          </w:r>
          <w:r>
            <w:fldChar w:fldCharType="separate"/>
          </w:r>
          <w:r>
            <w:t>32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_Toc7898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（三）培育康养旅游市场</w:t>
          </w:r>
          <w:r>
            <w:tab/>
          </w:r>
          <w:r>
            <w:fldChar w:fldCharType="begin"/>
          </w:r>
          <w:r>
            <w:instrText xml:space="preserve"> PAGEREF _Toc7898 </w:instrText>
          </w:r>
          <w:r>
            <w:fldChar w:fldCharType="separate"/>
          </w:r>
          <w:r>
            <w:t>33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_Toc3751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（四）培育乡村度假市场</w:t>
          </w:r>
          <w:r>
            <w:tab/>
          </w:r>
          <w:r>
            <w:fldChar w:fldCharType="begin"/>
          </w:r>
          <w:r>
            <w:instrText xml:space="preserve"> PAGEREF _Toc3751 </w:instrText>
          </w:r>
          <w:r>
            <w:fldChar w:fldCharType="separate"/>
          </w:r>
          <w:r>
            <w:t>33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_Toc24398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（五）</w:t>
          </w:r>
          <w:r>
            <w:rPr>
              <w:rFonts w:hint="default" w:ascii="仿宋_GB2312" w:hAnsi="仿宋_GB2312" w:eastAsia="仿宋_GB2312" w:cs="仿宋_GB2312"/>
              <w:bCs/>
              <w:szCs w:val="28"/>
              <w:lang w:val="en-US" w:eastAsia="zh-CN"/>
            </w:rPr>
            <w:t>巩固提升本地旅游消费市场</w:t>
          </w:r>
          <w:r>
            <w:tab/>
          </w:r>
          <w:r>
            <w:fldChar w:fldCharType="begin"/>
          </w:r>
          <w:r>
            <w:instrText xml:space="preserve"> PAGEREF _Toc24398 </w:instrText>
          </w:r>
          <w:r>
            <w:fldChar w:fldCharType="separate"/>
          </w:r>
          <w:r>
            <w:t>33</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_Toc16356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十、</w:t>
          </w:r>
          <w:r>
            <w:rPr>
              <w:rFonts w:hint="eastAsia" w:ascii="仿宋_GB2312" w:hAnsi="仿宋_GB2312" w:eastAsia="仿宋_GB2312" w:cs="仿宋_GB2312"/>
              <w:bCs/>
              <w:szCs w:val="28"/>
            </w:rPr>
            <w:t>培育</w:t>
          </w:r>
          <w:r>
            <w:rPr>
              <w:rFonts w:hint="eastAsia" w:ascii="仿宋_GB2312" w:hAnsi="仿宋_GB2312" w:eastAsia="仿宋_GB2312" w:cs="仿宋_GB2312"/>
              <w:bCs/>
              <w:szCs w:val="28"/>
              <w:lang w:val="en-US" w:eastAsia="zh-CN"/>
            </w:rPr>
            <w:t>市场</w:t>
          </w:r>
          <w:r>
            <w:rPr>
              <w:rFonts w:hint="eastAsia" w:ascii="仿宋_GB2312" w:hAnsi="仿宋_GB2312" w:eastAsia="仿宋_GB2312" w:cs="仿宋_GB2312"/>
              <w:bCs/>
              <w:szCs w:val="28"/>
            </w:rPr>
            <w:t>主体</w:t>
          </w:r>
          <w:r>
            <w:tab/>
          </w:r>
          <w:r>
            <w:fldChar w:fldCharType="begin"/>
          </w:r>
          <w:r>
            <w:instrText xml:space="preserve"> PAGEREF _Toc16356 </w:instrText>
          </w:r>
          <w:r>
            <w:fldChar w:fldCharType="separate"/>
          </w:r>
          <w:r>
            <w:t>33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_Toc20085 </w:instrText>
          </w:r>
          <w:r>
            <w:rPr>
              <w:rFonts w:hint="eastAsia" w:ascii="仿宋_GB2312" w:hAnsi="仿宋_GB2312" w:eastAsia="仿宋_GB2312" w:cs="仿宋_GB2312"/>
              <w:szCs w:val="24"/>
            </w:rPr>
            <w:fldChar w:fldCharType="separate"/>
          </w:r>
          <w:r>
            <w:rPr>
              <w:rFonts w:hint="eastAsia" w:ascii="Calibri" w:hAnsi="Calibri" w:eastAsia="仿宋_GB2312" w:cs="Times New Roman"/>
              <w:bCs/>
              <w:szCs w:val="28"/>
              <w:lang w:val="en-US" w:eastAsia="zh-CN"/>
            </w:rPr>
            <w:t>（一）壮大国有企业</w:t>
          </w:r>
          <w:r>
            <w:tab/>
          </w:r>
          <w:r>
            <w:fldChar w:fldCharType="begin"/>
          </w:r>
          <w:r>
            <w:instrText xml:space="preserve"> PAGEREF _Toc20085 </w:instrText>
          </w:r>
          <w:r>
            <w:fldChar w:fldCharType="separate"/>
          </w:r>
          <w:r>
            <w:t>33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_Toc23030 </w:instrText>
          </w:r>
          <w:r>
            <w:rPr>
              <w:rFonts w:hint="eastAsia" w:ascii="仿宋_GB2312" w:hAnsi="仿宋_GB2312" w:eastAsia="仿宋_GB2312" w:cs="仿宋_GB2312"/>
              <w:szCs w:val="24"/>
            </w:rPr>
            <w:fldChar w:fldCharType="separate"/>
          </w:r>
          <w:r>
            <w:rPr>
              <w:rFonts w:hint="eastAsia" w:ascii="Calibri" w:hAnsi="Calibri" w:eastAsia="仿宋_GB2312" w:cs="Times New Roman"/>
              <w:bCs/>
              <w:szCs w:val="28"/>
              <w:lang w:val="en-US" w:eastAsia="zh-CN"/>
            </w:rPr>
            <w:t>（二）创新运营管理模式</w:t>
          </w:r>
          <w:r>
            <w:tab/>
          </w:r>
          <w:r>
            <w:fldChar w:fldCharType="begin"/>
          </w:r>
          <w:r>
            <w:instrText xml:space="preserve"> PAGEREF _Toc23030 </w:instrText>
          </w:r>
          <w:r>
            <w:fldChar w:fldCharType="separate"/>
          </w:r>
          <w:r>
            <w:t>34</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_Toc31049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十一、推进乡村振兴</w:t>
          </w:r>
          <w:r>
            <w:tab/>
          </w:r>
          <w:r>
            <w:fldChar w:fldCharType="begin"/>
          </w:r>
          <w:r>
            <w:instrText xml:space="preserve"> PAGEREF _Toc31049 </w:instrText>
          </w:r>
          <w:r>
            <w:fldChar w:fldCharType="separate"/>
          </w:r>
          <w:r>
            <w:t>34</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firstLine="420" w:firstLineChars="200"/>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_Toc24444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（一）加强规划引领</w:t>
          </w:r>
          <w:r>
            <w:tab/>
          </w:r>
          <w:r>
            <w:fldChar w:fldCharType="begin"/>
          </w:r>
          <w:r>
            <w:instrText xml:space="preserve"> PAGEREF _Toc24444 </w:instrText>
          </w:r>
          <w:r>
            <w:fldChar w:fldCharType="separate"/>
          </w:r>
          <w:r>
            <w:t>34</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firstLine="420" w:firstLineChars="200"/>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_Toc27590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（二）优化区域布局</w:t>
          </w:r>
          <w:r>
            <w:tab/>
          </w:r>
          <w:r>
            <w:fldChar w:fldCharType="begin"/>
          </w:r>
          <w:r>
            <w:instrText xml:space="preserve"> PAGEREF _Toc27590 </w:instrText>
          </w:r>
          <w:r>
            <w:fldChar w:fldCharType="separate"/>
          </w:r>
          <w:r>
            <w:t>35</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firstLine="420" w:firstLineChars="200"/>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_Toc13807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（三）完善利益联结机制</w:t>
          </w:r>
          <w:r>
            <w:tab/>
          </w:r>
          <w:r>
            <w:fldChar w:fldCharType="begin"/>
          </w:r>
          <w:r>
            <w:instrText xml:space="preserve"> PAGEREF _Toc13807 </w:instrText>
          </w:r>
          <w:r>
            <w:fldChar w:fldCharType="separate"/>
          </w:r>
          <w:r>
            <w:t>36</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_Toc6616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（四）引导乡镇错位发展</w:t>
          </w:r>
          <w:r>
            <w:tab/>
          </w:r>
          <w:r>
            <w:fldChar w:fldCharType="begin"/>
          </w:r>
          <w:r>
            <w:instrText xml:space="preserve"> PAGEREF _Toc6616 </w:instrText>
          </w:r>
          <w:r>
            <w:fldChar w:fldCharType="separate"/>
          </w:r>
          <w:r>
            <w:t>36</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b/>
              <w:bCs/>
            </w:rPr>
          </w:pP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_Toc15893 </w:instrText>
          </w:r>
          <w:r>
            <w:rPr>
              <w:rFonts w:hint="eastAsia" w:ascii="仿宋_GB2312" w:hAnsi="仿宋_GB2312" w:eastAsia="仿宋_GB2312" w:cs="仿宋_GB2312"/>
              <w:b/>
              <w:bCs/>
              <w:szCs w:val="24"/>
            </w:rPr>
            <w:fldChar w:fldCharType="separate"/>
          </w:r>
          <w:r>
            <w:rPr>
              <w:rFonts w:hint="eastAsia" w:ascii="仿宋_GB2312" w:eastAsia="仿宋_GB2312"/>
              <w:b/>
              <w:bCs/>
              <w:szCs w:val="28"/>
              <w:lang w:eastAsia="zh-CN"/>
            </w:rPr>
            <w:t>第五章 文化与体育事业发展任务</w:t>
          </w:r>
          <w:r>
            <w:rPr>
              <w:b/>
              <w:bCs/>
            </w:rPr>
            <w:tab/>
          </w:r>
          <w:r>
            <w:rPr>
              <w:b/>
              <w:bCs/>
            </w:rPr>
            <w:fldChar w:fldCharType="begin"/>
          </w:r>
          <w:r>
            <w:rPr>
              <w:b/>
              <w:bCs/>
            </w:rPr>
            <w:instrText xml:space="preserve"> PAGEREF _Toc15893 </w:instrText>
          </w:r>
          <w:r>
            <w:rPr>
              <w:b/>
              <w:bCs/>
            </w:rPr>
            <w:fldChar w:fldCharType="separate"/>
          </w:r>
          <w:r>
            <w:rPr>
              <w:b/>
              <w:bCs/>
            </w:rPr>
            <w:t>39</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_Toc9929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一、文化事业发展任务</w:t>
          </w:r>
          <w:r>
            <w:tab/>
          </w:r>
          <w:r>
            <w:fldChar w:fldCharType="begin"/>
          </w:r>
          <w:r>
            <w:instrText xml:space="preserve"> PAGEREF _Toc9929 </w:instrText>
          </w:r>
          <w:r>
            <w:fldChar w:fldCharType="separate"/>
          </w:r>
          <w:r>
            <w:t>39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_Toc26111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（一）推进城乡公共文化服务体系建设</w:t>
          </w:r>
          <w:r>
            <w:tab/>
          </w:r>
          <w:r>
            <w:fldChar w:fldCharType="begin"/>
          </w:r>
          <w:r>
            <w:instrText xml:space="preserve"> PAGEREF _Toc26111 </w:instrText>
          </w:r>
          <w:r>
            <w:fldChar w:fldCharType="separate"/>
          </w:r>
          <w:r>
            <w:t>39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_Toc27867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（二）优化公共文化服务产品供给</w:t>
          </w:r>
          <w:r>
            <w:tab/>
          </w:r>
          <w:r>
            <w:fldChar w:fldCharType="begin"/>
          </w:r>
          <w:r>
            <w:instrText xml:space="preserve"> PAGEREF _Toc27867 </w:instrText>
          </w:r>
          <w:r>
            <w:fldChar w:fldCharType="separate"/>
          </w:r>
          <w:r>
            <w:t>40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_Toc14722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（三）建立文化服务标准</w:t>
          </w:r>
          <w:r>
            <w:tab/>
          </w:r>
          <w:r>
            <w:fldChar w:fldCharType="begin"/>
          </w:r>
          <w:r>
            <w:instrText xml:space="preserve"> PAGEREF _Toc14722 </w:instrText>
          </w:r>
          <w:r>
            <w:fldChar w:fldCharType="separate"/>
          </w:r>
          <w:r>
            <w:t>41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_Toc25543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w:t>
          </w:r>
          <w:r>
            <w:rPr>
              <w:rFonts w:hint="eastAsia" w:ascii="仿宋_GB2312" w:eastAsia="仿宋_GB2312"/>
              <w:bCs/>
              <w:szCs w:val="28"/>
              <w:lang w:val="en-US" w:eastAsia="zh-CN"/>
            </w:rPr>
            <w:t>四</w:t>
          </w:r>
          <w:r>
            <w:rPr>
              <w:rFonts w:hint="eastAsia" w:ascii="仿宋_GB2312" w:eastAsia="仿宋_GB2312"/>
              <w:bCs/>
              <w:szCs w:val="28"/>
              <w:lang w:eastAsia="zh-CN"/>
            </w:rPr>
            <w:t>）加强文化遗产挖掘保护</w:t>
          </w:r>
          <w:r>
            <w:tab/>
          </w:r>
          <w:r>
            <w:fldChar w:fldCharType="begin"/>
          </w:r>
          <w:r>
            <w:instrText xml:space="preserve"> PAGEREF _Toc25543 </w:instrText>
          </w:r>
          <w:r>
            <w:fldChar w:fldCharType="separate"/>
          </w:r>
          <w:r>
            <w:t>41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_Toc22646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w:t>
          </w:r>
          <w:r>
            <w:rPr>
              <w:rFonts w:hint="eastAsia" w:ascii="仿宋_GB2312" w:eastAsia="仿宋_GB2312"/>
              <w:bCs/>
              <w:szCs w:val="28"/>
              <w:lang w:val="en-US" w:eastAsia="zh-CN"/>
            </w:rPr>
            <w:t>五</w:t>
          </w:r>
          <w:r>
            <w:rPr>
              <w:rFonts w:hint="eastAsia" w:ascii="仿宋_GB2312" w:eastAsia="仿宋_GB2312"/>
              <w:bCs/>
              <w:szCs w:val="28"/>
              <w:lang w:eastAsia="zh-CN"/>
            </w:rPr>
            <w:t>）加强治理体系和治理能力建设</w:t>
          </w:r>
          <w:r>
            <w:tab/>
          </w:r>
          <w:r>
            <w:fldChar w:fldCharType="begin"/>
          </w:r>
          <w:r>
            <w:instrText xml:space="preserve"> PAGEREF _Toc22646 </w:instrText>
          </w:r>
          <w:r>
            <w:fldChar w:fldCharType="separate"/>
          </w:r>
          <w:r>
            <w:t>42</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_Toc29536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二、体育事业发展任务</w:t>
          </w:r>
          <w:r>
            <w:tab/>
          </w:r>
          <w:r>
            <w:fldChar w:fldCharType="begin"/>
          </w:r>
          <w:r>
            <w:instrText xml:space="preserve"> PAGEREF _Toc29536 </w:instrText>
          </w:r>
          <w:r>
            <w:fldChar w:fldCharType="separate"/>
          </w:r>
          <w:r>
            <w:t>42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_Toc32113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（一）完善体育公共服务体系</w:t>
          </w:r>
          <w:r>
            <w:tab/>
          </w:r>
          <w:r>
            <w:fldChar w:fldCharType="begin"/>
          </w:r>
          <w:r>
            <w:instrText xml:space="preserve"> PAGEREF _Toc32113 </w:instrText>
          </w:r>
          <w:r>
            <w:fldChar w:fldCharType="separate"/>
          </w:r>
          <w:r>
            <w:t>43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_Toc15810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（二）提高竞技体育水平</w:t>
          </w:r>
          <w:r>
            <w:tab/>
          </w:r>
          <w:r>
            <w:fldChar w:fldCharType="begin"/>
          </w:r>
          <w:r>
            <w:instrText xml:space="preserve"> PAGEREF _Toc15810 </w:instrText>
          </w:r>
          <w:r>
            <w:fldChar w:fldCharType="separate"/>
          </w:r>
          <w:r>
            <w:t>43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_Toc21622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（三）推进群众体育发展</w:t>
          </w:r>
          <w:r>
            <w:tab/>
          </w:r>
          <w:r>
            <w:fldChar w:fldCharType="begin"/>
          </w:r>
          <w:r>
            <w:instrText xml:space="preserve"> PAGEREF _Toc21622 </w:instrText>
          </w:r>
          <w:r>
            <w:fldChar w:fldCharType="separate"/>
          </w:r>
          <w:r>
            <w:t>43</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_Toc28627 </w:instrText>
          </w:r>
          <w:r>
            <w:rPr>
              <w:rFonts w:hint="eastAsia" w:ascii="仿宋_GB2312" w:hAnsi="仿宋_GB2312" w:eastAsia="仿宋_GB2312" w:cs="仿宋_GB2312"/>
              <w:szCs w:val="24"/>
            </w:rPr>
            <w:fldChar w:fldCharType="separate"/>
          </w:r>
          <w:r>
            <w:rPr>
              <w:rFonts w:hint="eastAsia" w:ascii="仿宋_GB2312" w:eastAsia="仿宋_GB2312"/>
              <w:bCs/>
              <w:szCs w:val="28"/>
              <w:lang w:eastAsia="zh-CN"/>
            </w:rPr>
            <w:t>（四）加强体育产业发展</w:t>
          </w:r>
          <w:r>
            <w:tab/>
          </w:r>
          <w:r>
            <w:fldChar w:fldCharType="begin"/>
          </w:r>
          <w:r>
            <w:instrText xml:space="preserve"> PAGEREF _Toc28627 </w:instrText>
          </w:r>
          <w:r>
            <w:fldChar w:fldCharType="separate"/>
          </w:r>
          <w:r>
            <w:t>45</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b/>
              <w:bCs/>
            </w:rPr>
          </w:pPr>
          <w:r>
            <w:rPr>
              <w:rFonts w:hint="eastAsia" w:ascii="仿宋_GB2312" w:hAnsi="仿宋_GB2312" w:eastAsia="仿宋_GB2312" w:cs="仿宋_GB2312"/>
              <w:b/>
              <w:bCs/>
              <w:color w:val="auto"/>
              <w:szCs w:val="24"/>
            </w:rPr>
            <w:fldChar w:fldCharType="begin"/>
          </w:r>
          <w:r>
            <w:rPr>
              <w:rFonts w:hint="eastAsia" w:ascii="仿宋_GB2312" w:hAnsi="仿宋_GB2312" w:eastAsia="仿宋_GB2312" w:cs="仿宋_GB2312"/>
              <w:b/>
              <w:bCs/>
              <w:szCs w:val="24"/>
            </w:rPr>
            <w:instrText xml:space="preserve"> HYPERLINK \l _Toc3067 </w:instrText>
          </w:r>
          <w:r>
            <w:rPr>
              <w:rFonts w:hint="eastAsia" w:ascii="仿宋_GB2312" w:hAnsi="仿宋_GB2312" w:eastAsia="仿宋_GB2312" w:cs="仿宋_GB2312"/>
              <w:b/>
              <w:bCs/>
              <w:szCs w:val="24"/>
            </w:rPr>
            <w:fldChar w:fldCharType="separate"/>
          </w:r>
          <w:r>
            <w:rPr>
              <w:rFonts w:hint="eastAsia" w:ascii="仿宋_GB2312" w:hAnsi="仿宋_GB2312" w:eastAsia="仿宋_GB2312" w:cs="仿宋_GB2312"/>
              <w:b/>
              <w:bCs/>
              <w:szCs w:val="28"/>
              <w:lang w:val="en-US" w:eastAsia="zh-CN"/>
            </w:rPr>
            <w:t>第六章 保障措施</w:t>
          </w:r>
          <w:r>
            <w:rPr>
              <w:b/>
              <w:bCs/>
            </w:rPr>
            <w:tab/>
          </w:r>
          <w:r>
            <w:rPr>
              <w:b/>
              <w:bCs/>
            </w:rPr>
            <w:fldChar w:fldCharType="begin"/>
          </w:r>
          <w:r>
            <w:rPr>
              <w:b/>
              <w:bCs/>
            </w:rPr>
            <w:instrText xml:space="preserve"> PAGEREF _Toc3067 </w:instrText>
          </w:r>
          <w:r>
            <w:rPr>
              <w:b/>
              <w:bCs/>
            </w:rPr>
            <w:fldChar w:fldCharType="separate"/>
          </w:r>
          <w:r>
            <w:rPr>
              <w:b/>
              <w:bCs/>
            </w:rPr>
            <w:t>46</w:t>
          </w:r>
          <w:r>
            <w:rPr>
              <w:b/>
              <w:bCs/>
            </w:rPr>
            <w:fldChar w:fldCharType="end"/>
          </w:r>
          <w:r>
            <w:rPr>
              <w:rFonts w:hint="eastAsia" w:ascii="仿宋_GB2312" w:hAnsi="仿宋_GB2312" w:eastAsia="仿宋_GB2312" w:cs="仿宋_GB2312"/>
              <w:b/>
              <w:bCs/>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_Toc1722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 创新体制机制</w:t>
          </w:r>
          <w:r>
            <w:tab/>
          </w:r>
          <w:r>
            <w:fldChar w:fldCharType="begin"/>
          </w:r>
          <w:r>
            <w:instrText xml:space="preserve"> PAGEREF _Toc1722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_Toc6920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（一）构建全域旅游治理体系</w:t>
          </w:r>
          <w:r>
            <w:tab/>
          </w:r>
          <w:r>
            <w:fldChar w:fldCharType="begin"/>
          </w:r>
          <w:r>
            <w:instrText xml:space="preserve"> PAGEREF _Toc6920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_Toc14827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（二）优化全域旅游顶层设计</w:t>
          </w:r>
          <w:r>
            <w:tab/>
          </w:r>
          <w:r>
            <w:fldChar w:fldCharType="begin"/>
          </w:r>
          <w:r>
            <w:instrText xml:space="preserve"> PAGEREF _Toc14827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_Toc19853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（三）创新文旅体市场机制体制</w:t>
          </w:r>
          <w:r>
            <w:tab/>
          </w:r>
          <w:r>
            <w:fldChar w:fldCharType="begin"/>
          </w:r>
          <w:r>
            <w:instrText xml:space="preserve"> PAGEREF _Toc19853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_Toc30397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二、完善政策供给</w:t>
          </w:r>
          <w:r>
            <w:tab/>
          </w:r>
          <w:r>
            <w:fldChar w:fldCharType="begin"/>
          </w:r>
          <w:r>
            <w:instrText xml:space="preserve"> PAGEREF _Toc30397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_Toc28697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（一）土地优惠政策</w:t>
          </w:r>
          <w:r>
            <w:tab/>
          </w:r>
          <w:r>
            <w:fldChar w:fldCharType="begin"/>
          </w:r>
          <w:r>
            <w:instrText xml:space="preserve"> PAGEREF _Toc28697 </w:instrText>
          </w:r>
          <w:r>
            <w:fldChar w:fldCharType="separate"/>
          </w:r>
          <w:r>
            <w:t>46</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_Toc432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（二）财政政策</w:t>
          </w:r>
          <w:r>
            <w:tab/>
          </w:r>
          <w:r>
            <w:fldChar w:fldCharType="begin"/>
          </w:r>
          <w:r>
            <w:instrText xml:space="preserve"> PAGEREF _Toc432 </w:instrText>
          </w:r>
          <w:r>
            <w:fldChar w:fldCharType="separate"/>
          </w:r>
          <w:r>
            <w:t>47</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_Toc32408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（三）招商优惠政策</w:t>
          </w:r>
          <w:r>
            <w:tab/>
          </w:r>
          <w:r>
            <w:fldChar w:fldCharType="begin"/>
          </w:r>
          <w:r>
            <w:instrText xml:space="preserve"> PAGEREF _Toc32408 </w:instrText>
          </w:r>
          <w:r>
            <w:fldChar w:fldCharType="separate"/>
          </w:r>
          <w:r>
            <w:t>47</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_Toc12995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w:t>
          </w:r>
          <w:r>
            <w:rPr>
              <w:rFonts w:hint="default" w:ascii="仿宋_GB2312" w:hAnsi="仿宋_GB2312" w:eastAsia="仿宋_GB2312" w:cs="仿宋_GB2312"/>
              <w:bCs/>
              <w:szCs w:val="28"/>
              <w:lang w:val="en-US" w:eastAsia="zh-CN"/>
            </w:rPr>
            <w:t>夯实文旅体数据库的信息安全保障</w:t>
          </w:r>
          <w:r>
            <w:tab/>
          </w:r>
          <w:r>
            <w:fldChar w:fldCharType="begin"/>
          </w:r>
          <w:r>
            <w:instrText xml:space="preserve"> PAGEREF _Toc12995 </w:instrText>
          </w:r>
          <w:r>
            <w:fldChar w:fldCharType="separate"/>
          </w:r>
          <w:r>
            <w:t>48</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_Toc5580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四、优化市场秩序</w:t>
          </w:r>
          <w:r>
            <w:tab/>
          </w:r>
          <w:r>
            <w:fldChar w:fldCharType="begin"/>
          </w:r>
          <w:r>
            <w:instrText xml:space="preserve"> PAGEREF _Toc5580 </w:instrText>
          </w:r>
          <w:r>
            <w:fldChar w:fldCharType="separate"/>
          </w:r>
          <w:r>
            <w:t>48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_Toc11654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（一）提高市场综合监管水平</w:t>
          </w:r>
          <w:r>
            <w:tab/>
          </w:r>
          <w:r>
            <w:fldChar w:fldCharType="begin"/>
          </w:r>
          <w:r>
            <w:instrText xml:space="preserve"> PAGEREF _Toc11654 </w:instrText>
          </w:r>
          <w:r>
            <w:fldChar w:fldCharType="separate"/>
          </w:r>
          <w:r>
            <w:t>48</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_Toc9610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（二）建立健全诚信体系建设，优化市场环境</w:t>
          </w:r>
          <w:r>
            <w:tab/>
          </w:r>
          <w:r>
            <w:fldChar w:fldCharType="begin"/>
          </w:r>
          <w:r>
            <w:instrText xml:space="preserve"> PAGEREF _Toc9610 </w:instrText>
          </w:r>
          <w:r>
            <w:fldChar w:fldCharType="separate"/>
          </w:r>
          <w:r>
            <w:t>49</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_Toc15063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（三）建立健全市场监管体制</w:t>
          </w:r>
          <w:r>
            <w:tab/>
          </w:r>
          <w:r>
            <w:fldChar w:fldCharType="begin"/>
          </w:r>
          <w:r>
            <w:instrText xml:space="preserve"> PAGEREF _Toc15063 </w:instrText>
          </w:r>
          <w:r>
            <w:fldChar w:fldCharType="separate"/>
          </w:r>
          <w:r>
            <w:t>49</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_Toc4628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五、</w:t>
          </w:r>
          <w:r>
            <w:rPr>
              <w:rFonts w:hint="eastAsia" w:ascii="仿宋_GB2312" w:hAnsi="仿宋_GB2312" w:eastAsia="仿宋_GB2312" w:cs="仿宋_GB2312"/>
              <w:bCs/>
              <w:szCs w:val="28"/>
              <w:lang w:val="en-US" w:eastAsia="zh-CN"/>
            </w:rPr>
            <w:t>加强</w:t>
          </w:r>
          <w:r>
            <w:rPr>
              <w:rFonts w:hint="default" w:ascii="仿宋_GB2312" w:hAnsi="仿宋_GB2312" w:eastAsia="仿宋_GB2312" w:cs="仿宋_GB2312"/>
              <w:bCs/>
              <w:szCs w:val="28"/>
              <w:lang w:val="en-US" w:eastAsia="zh-CN"/>
            </w:rPr>
            <w:t>人才保障</w:t>
          </w:r>
          <w:r>
            <w:tab/>
          </w:r>
          <w:r>
            <w:fldChar w:fldCharType="begin"/>
          </w:r>
          <w:r>
            <w:instrText xml:space="preserve"> PAGEREF _Toc4628 </w:instrText>
          </w:r>
          <w:r>
            <w:fldChar w:fldCharType="separate"/>
          </w:r>
          <w:r>
            <w:t>50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_Toc22887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（一）加强文旅体人才队伍建设</w:t>
          </w:r>
          <w:r>
            <w:tab/>
          </w:r>
          <w:r>
            <w:fldChar w:fldCharType="begin"/>
          </w:r>
          <w:r>
            <w:instrText xml:space="preserve"> PAGEREF _Toc22887 </w:instrText>
          </w:r>
          <w:r>
            <w:fldChar w:fldCharType="separate"/>
          </w:r>
          <w:r>
            <w:t>50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_Toc9470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（二）提升文旅体人才队伍素质</w:t>
          </w:r>
          <w:r>
            <w:tab/>
          </w:r>
          <w:r>
            <w:fldChar w:fldCharType="begin"/>
          </w:r>
          <w:r>
            <w:instrText xml:space="preserve"> PAGEREF _Toc9470 </w:instrText>
          </w:r>
          <w:r>
            <w:fldChar w:fldCharType="separate"/>
          </w:r>
          <w:r>
            <w:t>50</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_Toc887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（三）完善文旅体人才流动与奖励机制</w:t>
          </w:r>
          <w:r>
            <w:tab/>
          </w:r>
          <w:r>
            <w:fldChar w:fldCharType="begin"/>
          </w:r>
          <w:r>
            <w:instrText xml:space="preserve"> PAGEREF _Toc887 </w:instrText>
          </w:r>
          <w:r>
            <w:fldChar w:fldCharType="separate"/>
          </w:r>
          <w:r>
            <w:t>51</w:t>
          </w:r>
          <w:r>
            <w:fldChar w:fldCharType="end"/>
          </w:r>
          <w:r>
            <w:rPr>
              <w:rFonts w:hint="eastAsia" w:ascii="仿宋_GB2312" w:hAnsi="仿宋_GB2312" w:eastAsia="仿宋_GB2312" w:cs="仿宋_GB2312"/>
              <w:color w:val="auto"/>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_Toc29313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六、强化环境保护</w:t>
          </w:r>
          <w:r>
            <w:tab/>
          </w:r>
          <w:r>
            <w:fldChar w:fldCharType="begin"/>
          </w:r>
          <w:r>
            <w:instrText xml:space="preserve"> PAGEREF _Toc29313 </w:instrText>
          </w:r>
          <w:r>
            <w:fldChar w:fldCharType="separate"/>
          </w:r>
          <w:r>
            <w:t>51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_Toc23408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（一）加强污染整治，改善生态环境</w:t>
          </w:r>
          <w:r>
            <w:tab/>
          </w:r>
          <w:r>
            <w:fldChar w:fldCharType="begin"/>
          </w:r>
          <w:r>
            <w:instrText xml:space="preserve"> PAGEREF _Toc23408 </w:instrText>
          </w:r>
          <w:r>
            <w:fldChar w:fldCharType="separate"/>
          </w:r>
          <w:r>
            <w:t>51</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_Toc15934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（二）加强资源节约利用</w:t>
          </w:r>
          <w:r>
            <w:tab/>
          </w:r>
          <w:r>
            <w:fldChar w:fldCharType="begin"/>
          </w:r>
          <w:r>
            <w:instrText xml:space="preserve"> PAGEREF _Toc15934 </w:instrText>
          </w:r>
          <w:r>
            <w:fldChar w:fldCharType="separate"/>
          </w:r>
          <w:r>
            <w:t>52</w:t>
          </w:r>
          <w:r>
            <w:fldChar w:fldCharType="end"/>
          </w:r>
          <w:r>
            <w:rPr>
              <w:rFonts w:hint="eastAsia" w:ascii="仿宋_GB2312" w:hAnsi="仿宋_GB2312" w:eastAsia="仿宋_GB2312" w:cs="仿宋_GB2312"/>
              <w:color w:val="auto"/>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_Toc602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28"/>
              <w:lang w:val="en-US" w:eastAsia="zh-CN"/>
            </w:rPr>
            <w:t>（三）贯彻绿色理念，实现可持续发展</w:t>
          </w:r>
          <w:r>
            <w:tab/>
          </w:r>
          <w:r>
            <w:fldChar w:fldCharType="begin"/>
          </w:r>
          <w:r>
            <w:instrText xml:space="preserve"> PAGEREF _Toc602 </w:instrText>
          </w:r>
          <w:r>
            <w:fldChar w:fldCharType="separate"/>
          </w:r>
          <w:r>
            <w:t>52</w:t>
          </w:r>
          <w:r>
            <w:fldChar w:fldCharType="end"/>
          </w:r>
          <w:r>
            <w:rPr>
              <w:rFonts w:hint="eastAsia" w:ascii="仿宋_GB2312" w:hAnsi="仿宋_GB2312" w:eastAsia="仿宋_GB2312" w:cs="仿宋_GB2312"/>
              <w:color w:val="auto"/>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color w:val="auto"/>
              <w:szCs w:val="24"/>
            </w:rPr>
            <w:fldChar w:fldCharType="begin"/>
          </w:r>
          <w:r>
            <w:rPr>
              <w:rFonts w:hint="eastAsia" w:ascii="仿宋_GB2312" w:hAnsi="仿宋_GB2312" w:eastAsia="仿宋_GB2312" w:cs="仿宋_GB2312"/>
              <w:szCs w:val="24"/>
            </w:rPr>
            <w:instrText xml:space="preserve"> HYPERLINK \l _Toc29087 </w:instrText>
          </w:r>
          <w:r>
            <w:rPr>
              <w:rFonts w:hint="eastAsia" w:ascii="仿宋_GB2312" w:hAnsi="仿宋_GB2312" w:eastAsia="仿宋_GB2312" w:cs="仿宋_GB2312"/>
              <w:szCs w:val="24"/>
            </w:rPr>
            <w:fldChar w:fldCharType="separate"/>
          </w:r>
          <w:r>
            <w:rPr>
              <w:rFonts w:hint="default" w:ascii="仿宋_GB2312" w:hAnsi="仿宋_GB2312" w:eastAsia="仿宋_GB2312" w:cs="仿宋_GB2312"/>
              <w:bCs/>
              <w:szCs w:val="32"/>
              <w:lang w:val="en-US" w:eastAsia="zh-CN"/>
            </w:rPr>
            <w:t>第七章  “十四五”</w:t>
          </w:r>
          <w:r>
            <w:rPr>
              <w:rFonts w:hint="eastAsia" w:ascii="仿宋_GB2312" w:hAnsi="仿宋_GB2312" w:eastAsia="仿宋_GB2312" w:cs="仿宋_GB2312"/>
              <w:bCs/>
              <w:szCs w:val="32"/>
              <w:lang w:val="en-US" w:eastAsia="zh-CN"/>
            </w:rPr>
            <w:t>文旅体</w:t>
          </w:r>
          <w:r>
            <w:rPr>
              <w:rFonts w:hint="default" w:ascii="仿宋_GB2312" w:hAnsi="仿宋_GB2312" w:eastAsia="仿宋_GB2312" w:cs="仿宋_GB2312"/>
              <w:bCs/>
              <w:szCs w:val="32"/>
              <w:lang w:val="en-US" w:eastAsia="zh-CN"/>
            </w:rPr>
            <w:t>重点建设项目一览表</w:t>
          </w:r>
          <w:r>
            <w:tab/>
          </w:r>
          <w:r>
            <w:fldChar w:fldCharType="begin"/>
          </w:r>
          <w:r>
            <w:instrText xml:space="preserve"> PAGEREF _Toc29087 </w:instrText>
          </w:r>
          <w:r>
            <w:fldChar w:fldCharType="separate"/>
          </w:r>
          <w:r>
            <w:t>54</w:t>
          </w:r>
          <w:r>
            <w:fldChar w:fldCharType="end"/>
          </w:r>
          <w:r>
            <w:rPr>
              <w:rFonts w:hint="eastAsia" w:ascii="仿宋_GB2312" w:hAnsi="仿宋_GB2312" w:eastAsia="仿宋_GB2312" w:cs="仿宋_GB2312"/>
              <w:color w:val="auto"/>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Cs w:val="24"/>
            </w:rPr>
            <w:fldChar w:fldCharType="end"/>
          </w:r>
        </w:p>
      </w:sdtContent>
    </w:sdt>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28"/>
          <w:szCs w:val="28"/>
          <w:lang w:val="en-US" w:eastAsia="zh-CN"/>
        </w:rPr>
      </w:pPr>
      <w:bookmarkStart w:id="0" w:name="_Toc23054"/>
      <w:r>
        <w:rPr>
          <w:rFonts w:hint="eastAsia" w:ascii="仿宋_GB2312" w:hAnsi="仿宋_GB2312" w:eastAsia="仿宋_GB2312" w:cs="仿宋_GB2312"/>
          <w:b/>
          <w:bCs/>
          <w:color w:val="auto"/>
          <w:sz w:val="28"/>
          <w:szCs w:val="28"/>
          <w:lang w:val="en-US" w:eastAsia="zh-CN"/>
        </w:rPr>
        <w:t>“十三五”文旅体发展回顾</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“十三五”期间，在县委、县政府的坚强领导下，在市文旅局的精心指导、帮助下，紧抓建设“国家服务业综合改革试点城市”、“皖南国际旅游文化示范区”和“现代国际旅游城市”的发展契机，不断</w:t>
      </w:r>
      <w:r>
        <w:rPr>
          <w:rFonts w:hint="eastAsia" w:ascii="仿宋_GB2312" w:hAnsi="仿宋_GB2312" w:eastAsia="仿宋_GB2312" w:cs="仿宋_GB2312"/>
          <w:color w:val="auto"/>
          <w:sz w:val="28"/>
          <w:szCs w:val="28"/>
        </w:rPr>
        <w:t>拓展</w:t>
      </w:r>
      <w:r>
        <w:rPr>
          <w:rFonts w:hint="eastAsia" w:ascii="仿宋_GB2312" w:hAnsi="仿宋_GB2312" w:eastAsia="仿宋_GB2312" w:cs="仿宋_GB2312"/>
          <w:color w:val="auto"/>
          <w:sz w:val="28"/>
          <w:szCs w:val="28"/>
          <w:lang w:val="en-US" w:eastAsia="zh-CN"/>
        </w:rPr>
        <w:t>文旅体</w:t>
      </w:r>
      <w:r>
        <w:rPr>
          <w:rFonts w:hint="eastAsia" w:ascii="仿宋_GB2312" w:hAnsi="仿宋_GB2312" w:eastAsia="仿宋_GB2312" w:cs="仿宋_GB2312"/>
          <w:color w:val="auto"/>
          <w:sz w:val="28"/>
          <w:szCs w:val="28"/>
        </w:rPr>
        <w:t>发展空间，</w:t>
      </w:r>
      <w:r>
        <w:rPr>
          <w:rFonts w:hint="eastAsia" w:ascii="仿宋_GB2312" w:hAnsi="仿宋_GB2312" w:eastAsia="仿宋_GB2312" w:cs="仿宋_GB2312"/>
          <w:color w:val="auto"/>
          <w:sz w:val="28"/>
          <w:szCs w:val="28"/>
          <w:lang w:val="en-US" w:eastAsia="zh-CN"/>
        </w:rPr>
        <w:t>加快推动文旅体</w:t>
      </w:r>
      <w:r>
        <w:rPr>
          <w:rFonts w:hint="eastAsia" w:ascii="仿宋_GB2312" w:hAnsi="仿宋_GB2312" w:eastAsia="仿宋_GB2312" w:cs="仿宋_GB2312"/>
          <w:color w:val="auto"/>
          <w:sz w:val="28"/>
          <w:szCs w:val="28"/>
        </w:rPr>
        <w:t>产业</w:t>
      </w:r>
      <w:r>
        <w:rPr>
          <w:rFonts w:hint="eastAsia" w:ascii="仿宋_GB2312" w:hAnsi="仿宋_GB2312" w:eastAsia="仿宋_GB2312" w:cs="仿宋_GB2312"/>
          <w:color w:val="auto"/>
          <w:sz w:val="28"/>
          <w:szCs w:val="28"/>
          <w:lang w:val="en-US" w:eastAsia="zh-CN"/>
        </w:rPr>
        <w:t>高质量发展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持续推进文旅体</w:t>
      </w:r>
      <w:r>
        <w:rPr>
          <w:rFonts w:hint="eastAsia" w:ascii="仿宋_GB2312" w:hAnsi="仿宋_GB2312" w:eastAsia="仿宋_GB2312" w:cs="仿宋_GB2312"/>
          <w:color w:val="auto"/>
          <w:sz w:val="28"/>
          <w:szCs w:val="28"/>
        </w:rPr>
        <w:t>重大工程和重点项目</w:t>
      </w:r>
      <w:r>
        <w:rPr>
          <w:rFonts w:hint="eastAsia" w:ascii="仿宋_GB2312" w:hAnsi="仿宋_GB2312" w:eastAsia="仿宋_GB2312" w:cs="仿宋_GB2312"/>
          <w:color w:val="auto"/>
          <w:sz w:val="28"/>
          <w:szCs w:val="28"/>
          <w:lang w:val="en-US" w:eastAsia="zh-CN"/>
        </w:rPr>
        <w:t>建设</w:t>
      </w:r>
      <w:r>
        <w:rPr>
          <w:rFonts w:hint="eastAsia" w:ascii="仿宋_GB2312" w:hAnsi="仿宋_GB2312" w:eastAsia="仿宋_GB2312" w:cs="仿宋_GB2312"/>
          <w:color w:val="auto"/>
          <w:sz w:val="28"/>
          <w:szCs w:val="28"/>
        </w:rPr>
        <w:t>，取得了显著的成就。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bookmarkStart w:id="1" w:name="_Toc25599"/>
      <w:r>
        <w:rPr>
          <w:rFonts w:hint="eastAsia" w:ascii="仿宋_GB2312" w:hAnsi="仿宋_GB2312" w:eastAsia="仿宋_GB2312" w:cs="仿宋_GB2312"/>
          <w:b/>
          <w:bCs/>
          <w:color w:val="auto"/>
          <w:sz w:val="28"/>
          <w:szCs w:val="28"/>
          <w:lang w:val="en-US" w:eastAsia="zh-CN"/>
        </w:rPr>
        <w:t>一、旅游产业蒸蒸日上</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 w:name="_Toc8104"/>
      <w:r>
        <w:rPr>
          <w:rFonts w:hint="eastAsia" w:ascii="仿宋_GB2312" w:hAnsi="仿宋_GB2312" w:eastAsia="仿宋_GB2312" w:cs="仿宋_GB2312"/>
          <w:b/>
          <w:bCs/>
          <w:color w:val="auto"/>
          <w:sz w:val="28"/>
          <w:szCs w:val="28"/>
          <w:lang w:val="en-US" w:eastAsia="zh-CN"/>
        </w:rPr>
        <w:t>（一）旅游经济总量持续增长</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围绕“茶、医、戏、山、水”旅游资源特色和优势，大力实施“两带两圈”发展战略和“２２３３”旅游工程，全力推进祁门全域旅游发展。2016至2020年，全县累计接待游客1344.05万人次，其中入境游客3.13万人次，实现旅游总收入91.428亿元，其中旅游外汇收入460.8亿美元，旅游业保持强劲的发展势头。旅游总收入相当于全县GDP的比重突飞猛进， 旅游业现已成为我县的支柱产业，为我县经济社会发展做出了突出贡献。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 w:name="_Toc15851"/>
      <w:r>
        <w:rPr>
          <w:rFonts w:hint="eastAsia" w:ascii="仿宋_GB2312" w:hAnsi="仿宋_GB2312" w:eastAsia="仿宋_GB2312" w:cs="仿宋_GB2312"/>
          <w:b/>
          <w:bCs/>
          <w:color w:val="auto"/>
          <w:sz w:val="28"/>
          <w:szCs w:val="28"/>
          <w:lang w:val="en-US" w:eastAsia="zh-CN"/>
        </w:rPr>
        <w:t>（二）旅游发展环境不断优化</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县委县政府高度重视旅游发展，相继出台了《祁门县旅游经济发展考核办法》、《祁门县乡村旅游精准扶贫扶持奖励（暂行）办法》、《祁门县户外运动管理办法》、《促进祁门县民宿规范发展实施办法（试行）》等政策文件，促进了祁门县旅游业良性发展，优化了旅游业发展的制度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4" w:name="_Toc5724"/>
      <w:r>
        <w:rPr>
          <w:rFonts w:hint="eastAsia" w:ascii="仿宋_GB2312" w:hAnsi="仿宋_GB2312" w:eastAsia="仿宋_GB2312" w:cs="仿宋_GB2312"/>
          <w:b/>
          <w:bCs/>
          <w:color w:val="auto"/>
          <w:sz w:val="28"/>
          <w:szCs w:val="28"/>
          <w:lang w:val="en-US" w:eastAsia="zh-CN"/>
        </w:rPr>
        <w:t>（三）旅游“品质革命”强力推进</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“厕所革命”有效实施。</w:t>
      </w:r>
      <w:r>
        <w:rPr>
          <w:rFonts w:hint="eastAsia" w:ascii="仿宋_GB2312" w:hAnsi="仿宋_GB2312" w:eastAsia="仿宋_GB2312" w:cs="仿宋_GB2312"/>
          <w:b w:val="0"/>
          <w:bCs w:val="0"/>
          <w:color w:val="auto"/>
          <w:sz w:val="28"/>
          <w:szCs w:val="28"/>
          <w:lang w:val="en-US" w:eastAsia="zh-CN"/>
        </w:rPr>
        <w:t>建立厕长制，实行挂牌管理，完成15个旅游厕所创建申报工作。</w:t>
      </w:r>
      <w:r>
        <w:rPr>
          <w:rFonts w:hint="eastAsia" w:ascii="仿宋_GB2312" w:hAnsi="仿宋_GB2312" w:eastAsia="仿宋_GB2312" w:cs="仿宋_GB2312"/>
          <w:b/>
          <w:bCs/>
          <w:color w:val="auto"/>
          <w:sz w:val="28"/>
          <w:szCs w:val="28"/>
          <w:lang w:val="en-US" w:eastAsia="zh-CN"/>
        </w:rPr>
        <w:t>品牌创建成果丰硕。</w:t>
      </w:r>
      <w:r>
        <w:rPr>
          <w:rFonts w:hint="eastAsia" w:ascii="仿宋_GB2312" w:hAnsi="仿宋_GB2312" w:eastAsia="仿宋_GB2312" w:cs="仿宋_GB2312"/>
          <w:b w:val="0"/>
          <w:bCs w:val="0"/>
          <w:color w:val="auto"/>
          <w:sz w:val="28"/>
          <w:szCs w:val="28"/>
          <w:lang w:val="en-US" w:eastAsia="zh-CN"/>
        </w:rPr>
        <w:t>大力开展“四级联动”，推进旅游评比创建工作，成功创建</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lang w:val="en-US" w:eastAsia="zh-CN"/>
        </w:rPr>
        <w:t>家省级研学旅行基地（黄山市牯牛降旅游发展有限公司、祥源祁红产业文化博览园）、2家市级研学旅行基地（平里特色小镇、历溪景区），2个A级景区，1个省级特色小镇。民宿发展初见起色。以西塘、文堂、磻村为核心的民宿集群已经逐步形成，以民宿为亮点的乡村旅游热度逐渐升高。我县乡村经营的民宿客栈67家，客房648间，床位1211张，民宿直接从业人员近200人，在建民宿集群项目3项。</w:t>
      </w:r>
      <w:r>
        <w:rPr>
          <w:rFonts w:hint="eastAsia" w:ascii="仿宋_GB2312" w:hAnsi="仿宋_GB2312" w:eastAsia="仿宋_GB2312" w:cs="仿宋_GB2312"/>
          <w:b/>
          <w:bCs/>
          <w:color w:val="auto"/>
          <w:sz w:val="28"/>
          <w:szCs w:val="28"/>
          <w:lang w:val="en-US" w:eastAsia="zh-CN"/>
        </w:rPr>
        <w:t>旅游项目加速建设。</w:t>
      </w:r>
      <w:r>
        <w:rPr>
          <w:rFonts w:hint="eastAsia" w:ascii="仿宋_GB2312" w:hAnsi="仿宋_GB2312" w:eastAsia="仿宋_GB2312" w:cs="仿宋_GB2312"/>
          <w:b w:val="0"/>
          <w:bCs w:val="0"/>
          <w:color w:val="auto"/>
          <w:sz w:val="28"/>
          <w:szCs w:val="28"/>
          <w:lang w:val="en-US" w:eastAsia="zh-CN"/>
        </w:rPr>
        <w:t>问道探秘旅游风景道祁门段已投入资金近300万元完成标识标牌建设及沿线景点打造，将祁门东西线有序串联起来，做到串点成线、串珠成链、覆盖全面。倒湖旅游核心区、磻村田园综合体、文堂田园综合体等重点文旅项目顺利进行。此外，休闲度假、康体养生、农事体验、户外运动等新兴旅游业态蓬勃兴起。我县连续5年入选“全国百佳深呼吸小城”榜单，先后荣获“中国最美县域榜单”等美名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5" w:name="_Toc16013"/>
      <w:r>
        <w:rPr>
          <w:rFonts w:hint="eastAsia" w:ascii="仿宋_GB2312" w:hAnsi="仿宋_GB2312" w:eastAsia="仿宋_GB2312" w:cs="仿宋_GB2312"/>
          <w:b/>
          <w:bCs/>
          <w:color w:val="auto"/>
          <w:sz w:val="28"/>
          <w:szCs w:val="28"/>
          <w:lang w:val="en-US" w:eastAsia="zh-CN"/>
        </w:rPr>
        <w:t>（四）旅游营销实效大幅提升</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坚持“走出去”，扩大“朋友圈”。</w:t>
      </w:r>
      <w:r>
        <w:rPr>
          <w:rFonts w:hint="eastAsia" w:ascii="仿宋_GB2312" w:hAnsi="仿宋_GB2312" w:eastAsia="仿宋_GB2312" w:cs="仿宋_GB2312"/>
          <w:b w:val="0"/>
          <w:bCs w:val="0"/>
          <w:color w:val="auto"/>
          <w:sz w:val="28"/>
          <w:szCs w:val="28"/>
          <w:lang w:val="en-US" w:eastAsia="zh-CN"/>
        </w:rPr>
        <w:t>以融杭接沪为契机，通过组织县内旅游企业参会、参展、开展文旅推介等活动，增加祁门旅游营销活动的范围和频次。</w:t>
      </w:r>
      <w:r>
        <w:rPr>
          <w:rFonts w:hint="eastAsia" w:ascii="仿宋_GB2312" w:hAnsi="仿宋_GB2312" w:eastAsia="仿宋_GB2312" w:cs="仿宋_GB2312"/>
          <w:b/>
          <w:bCs/>
          <w:color w:val="auto"/>
          <w:sz w:val="28"/>
          <w:szCs w:val="28"/>
          <w:lang w:val="en-US" w:eastAsia="zh-CN"/>
        </w:rPr>
        <w:t>坚持“请进来”，扩大“影响力”。</w:t>
      </w:r>
      <w:r>
        <w:rPr>
          <w:rFonts w:hint="eastAsia" w:ascii="仿宋_GB2312" w:hAnsi="仿宋_GB2312" w:eastAsia="仿宋_GB2312" w:cs="仿宋_GB2312"/>
          <w:b w:val="0"/>
          <w:bCs w:val="0"/>
          <w:color w:val="auto"/>
          <w:sz w:val="28"/>
          <w:szCs w:val="28"/>
          <w:lang w:val="en-US" w:eastAsia="zh-CN"/>
        </w:rPr>
        <w:t>通过对接主流媒体，来祁进行旅游专题片拍摄及录制大型原创才艺选秀类节目，宣传祁门优美自然风光及徽州传统雕版印刷技艺。</w:t>
      </w:r>
      <w:r>
        <w:rPr>
          <w:rFonts w:hint="eastAsia" w:ascii="仿宋_GB2312" w:hAnsi="仿宋_GB2312" w:eastAsia="仿宋_GB2312" w:cs="仿宋_GB2312"/>
          <w:b/>
          <w:bCs/>
          <w:color w:val="auto"/>
          <w:sz w:val="28"/>
          <w:szCs w:val="28"/>
          <w:lang w:val="en-US" w:eastAsia="zh-CN"/>
        </w:rPr>
        <w:t>突出节庆营销。</w:t>
      </w:r>
      <w:r>
        <w:rPr>
          <w:rFonts w:hint="eastAsia" w:ascii="仿宋_GB2312" w:hAnsi="仿宋_GB2312" w:eastAsia="仿宋_GB2312" w:cs="仿宋_GB2312"/>
          <w:b w:val="0"/>
          <w:bCs w:val="0"/>
          <w:color w:val="auto"/>
          <w:sz w:val="28"/>
          <w:szCs w:val="28"/>
          <w:lang w:val="en-US" w:eastAsia="zh-CN"/>
        </w:rPr>
        <w:t>按照“月月有活动，季季有赛事”的工作思路，通过举办红茶开园节、祁红采摘节、农民丰收节、“黄山168”徒步越野赛，金靴徒步挑战赛等赛事与节庆活动增加祁门旅游的曝光率。</w:t>
      </w:r>
      <w:r>
        <w:rPr>
          <w:rFonts w:hint="eastAsia" w:ascii="仿宋_GB2312" w:hAnsi="仿宋_GB2312" w:eastAsia="仿宋_GB2312" w:cs="仿宋_GB2312"/>
          <w:b/>
          <w:bCs/>
          <w:color w:val="auto"/>
          <w:sz w:val="28"/>
          <w:szCs w:val="28"/>
          <w:lang w:val="en-US" w:eastAsia="zh-CN"/>
        </w:rPr>
        <w:t>强化智慧营销。</w:t>
      </w:r>
      <w:r>
        <w:rPr>
          <w:rFonts w:hint="eastAsia" w:ascii="仿宋_GB2312" w:hAnsi="仿宋_GB2312" w:eastAsia="仿宋_GB2312" w:cs="仿宋_GB2312"/>
          <w:b w:val="0"/>
          <w:bCs w:val="0"/>
          <w:color w:val="auto"/>
          <w:sz w:val="28"/>
          <w:szCs w:val="28"/>
          <w:lang w:val="en-US" w:eastAsia="zh-CN"/>
        </w:rPr>
        <w:t>将全域旅游智慧导览系统接入“祁门微旅游”公众号，通过手机客户端让游客更便捷地了解祁门，扩大祁门知名度和美誉度。利用新媒体营销手段，在抖音、快手、马蜂窝等热门APP、网站上进行立体宣传，努力提升旅游营销实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6" w:name="_Toc4061"/>
      <w:r>
        <w:rPr>
          <w:rFonts w:hint="eastAsia" w:ascii="仿宋_GB2312" w:hAnsi="仿宋_GB2312" w:eastAsia="仿宋_GB2312" w:cs="仿宋_GB2312"/>
          <w:b/>
          <w:bCs/>
          <w:color w:val="auto"/>
          <w:sz w:val="28"/>
          <w:szCs w:val="28"/>
          <w:lang w:val="en-US" w:eastAsia="zh-CN"/>
        </w:rPr>
        <w:t>（五）旅游扶贫工作不断深入</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以项目入手，完成18个旅游扶贫项目的审核工作，审核通过12个旅游扶贫项目，并建立2018-2020年旅游行业扶贫项目库</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以规范入手，调整祁门县旅游扶贫工作领导小组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制定并下发《祁门县乡村旅游扶贫工作计划(实施方案）》、《祁门县旅游人才培训工作实施方案》、《祁门县乡村旅游扶贫领域作风问题专项治理实施方案》和《祁门县旅游扶贫开发工作“重精准、补短板、促攻坚”专项整改行动实施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以培训入手，制定《祁门县职业农民培训乡村旅游服务员专业培训方案》,对贫困户进行重点培训，并赴</w:t>
      </w:r>
      <w:r>
        <w:rPr>
          <w:rFonts w:hint="eastAsia" w:ascii="仿宋_GB2312" w:hAnsi="仿宋_GB2312" w:eastAsia="仿宋_GB2312" w:cs="仿宋_GB2312"/>
          <w:color w:val="auto"/>
          <w:sz w:val="28"/>
          <w:szCs w:val="28"/>
          <w:lang w:val="en-US" w:eastAsia="zh-CN"/>
        </w:rPr>
        <w:t>徽州区</w:t>
      </w:r>
      <w:r>
        <w:rPr>
          <w:rFonts w:hint="eastAsia" w:ascii="仿宋_GB2312" w:hAnsi="仿宋_GB2312" w:eastAsia="仿宋_GB2312" w:cs="仿宋_GB2312"/>
          <w:color w:val="auto"/>
          <w:sz w:val="28"/>
          <w:szCs w:val="28"/>
        </w:rPr>
        <w:t>西溪南、石台县慢村等地考察学习，提升实际工作能力。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以创建为抓手，对全县农家乐进行摸底，选出重点村重点户进行扶贫帮困，持续推进“八个一”工程建设，大力开展旅游贫困重点村创建A级旅游村庄工作。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 w:name="_Toc25335"/>
      <w:r>
        <w:rPr>
          <w:rFonts w:hint="eastAsia" w:ascii="仿宋_GB2312" w:hAnsi="仿宋_GB2312" w:eastAsia="仿宋_GB2312" w:cs="仿宋_GB2312"/>
          <w:b/>
          <w:bCs/>
          <w:color w:val="auto"/>
          <w:sz w:val="28"/>
          <w:szCs w:val="28"/>
          <w:lang w:val="en-US" w:eastAsia="zh-CN"/>
        </w:rPr>
        <w:t>（六）旅游安全生产扎实开展</w:t>
      </w:r>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开展全县文化、旅游、文物摸底调研及市场安全检查，要求旅行社的境外旅游业务必须按照正规程序进行，增强安全防范意识及应急处置能力；对牯牛降景区、九龙景区、文物单位等经营单位开展汛期旅游安全专项检查活动，要求九龙景区在汛期停止涉水项目运营；开展“安全生产祁门行”专项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rPr>
      </w:pPr>
      <w:bookmarkStart w:id="8" w:name="_Toc26229"/>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文化事业和文化产业蓬勃发展</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eastAsia="zh-CN"/>
        </w:rPr>
      </w:pPr>
      <w:bookmarkStart w:id="9" w:name="_Toc12229"/>
      <w:r>
        <w:rPr>
          <w:rFonts w:hint="eastAsia" w:ascii="仿宋_GB2312" w:hAnsi="仿宋_GB2312" w:eastAsia="仿宋_GB2312" w:cs="仿宋_GB2312"/>
          <w:b/>
          <w:bCs/>
          <w:color w:val="auto"/>
          <w:sz w:val="28"/>
          <w:szCs w:val="28"/>
          <w:lang w:val="en-US" w:eastAsia="zh-CN"/>
        </w:rPr>
        <w:t>（一）现代</w:t>
      </w:r>
      <w:r>
        <w:rPr>
          <w:rFonts w:hint="eastAsia" w:ascii="仿宋_GB2312" w:hAnsi="仿宋_GB2312" w:eastAsia="仿宋_GB2312" w:cs="仿宋_GB2312"/>
          <w:b/>
          <w:bCs/>
          <w:color w:val="auto"/>
          <w:sz w:val="28"/>
          <w:szCs w:val="28"/>
          <w:lang w:eastAsia="zh-CN"/>
        </w:rPr>
        <w:t>公共文化服务体系不断完善</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rPr>
        <w:t>综合文化服务设施逐步完善。</w:t>
      </w:r>
      <w:r>
        <w:rPr>
          <w:rFonts w:hint="eastAsia" w:ascii="仿宋_GB2312" w:hAnsi="仿宋_GB2312" w:eastAsia="仿宋_GB2312" w:cs="仿宋_GB2312"/>
          <w:b w:val="0"/>
          <w:bCs w:val="0"/>
          <w:color w:val="auto"/>
          <w:sz w:val="28"/>
          <w:szCs w:val="28"/>
        </w:rPr>
        <w:t>“县有馆、乡有站、村有室”的三级公共文化服务</w:t>
      </w:r>
      <w:r>
        <w:rPr>
          <w:rFonts w:hint="eastAsia" w:ascii="仿宋_GB2312" w:hAnsi="仿宋_GB2312" w:eastAsia="仿宋_GB2312" w:cs="仿宋_GB2312"/>
          <w:b w:val="0"/>
          <w:bCs w:val="0"/>
          <w:color w:val="auto"/>
          <w:sz w:val="28"/>
          <w:szCs w:val="28"/>
          <w:lang w:val="en-US" w:eastAsia="zh-CN"/>
        </w:rPr>
        <w:t>设施</w:t>
      </w:r>
      <w:r>
        <w:rPr>
          <w:rFonts w:hint="eastAsia" w:ascii="仿宋_GB2312" w:hAnsi="仿宋_GB2312" w:eastAsia="仿宋_GB2312" w:cs="仿宋_GB2312"/>
          <w:b w:val="0"/>
          <w:bCs w:val="0"/>
          <w:color w:val="auto"/>
          <w:sz w:val="28"/>
          <w:szCs w:val="28"/>
        </w:rPr>
        <w:t>日趋完善。</w:t>
      </w:r>
      <w:r>
        <w:rPr>
          <w:rFonts w:hint="default" w:ascii="仿宋_GB2312" w:hAnsi="仿宋_GB2312" w:eastAsia="仿宋_GB2312" w:cs="仿宋_GB2312"/>
          <w:b w:val="0"/>
          <w:bCs w:val="0"/>
          <w:color w:val="auto"/>
          <w:sz w:val="28"/>
          <w:szCs w:val="28"/>
          <w:lang w:val="en"/>
        </w:rPr>
        <w:t>截至目前</w:t>
      </w:r>
      <w:r>
        <w:rPr>
          <w:rFonts w:hint="eastAsia" w:ascii="仿宋_GB2312" w:hAnsi="仿宋_GB2312" w:eastAsia="仿宋_GB2312" w:cs="仿宋_GB2312"/>
          <w:b w:val="0"/>
          <w:bCs w:val="0"/>
          <w:color w:val="auto"/>
          <w:sz w:val="28"/>
          <w:szCs w:val="28"/>
        </w:rPr>
        <w:t>，全</w:t>
      </w:r>
      <w:r>
        <w:rPr>
          <w:rFonts w:hint="eastAsia" w:ascii="仿宋_GB2312" w:hAnsi="仿宋_GB2312" w:eastAsia="仿宋_GB2312" w:cs="仿宋_GB2312"/>
          <w:b w:val="0"/>
          <w:bCs w:val="0"/>
          <w:color w:val="auto"/>
          <w:sz w:val="28"/>
          <w:szCs w:val="28"/>
          <w:lang w:val="en-US" w:eastAsia="zh-CN"/>
        </w:rPr>
        <w:t>县</w:t>
      </w:r>
      <w:r>
        <w:rPr>
          <w:rFonts w:hint="eastAsia" w:ascii="仿宋_GB2312" w:hAnsi="仿宋_GB2312" w:eastAsia="仿宋_GB2312" w:cs="仿宋_GB2312"/>
          <w:b w:val="0"/>
          <w:bCs w:val="0"/>
          <w:color w:val="auto"/>
          <w:sz w:val="28"/>
          <w:szCs w:val="28"/>
        </w:rPr>
        <w:t>共有</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个图书馆，</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个文化馆，先后建成</w:t>
      </w:r>
      <w:r>
        <w:rPr>
          <w:rFonts w:hint="eastAsia" w:ascii="仿宋_GB2312" w:hAnsi="仿宋_GB2312" w:eastAsia="仿宋_GB2312" w:cs="仿宋_GB2312"/>
          <w:b w:val="0"/>
          <w:bCs w:val="0"/>
          <w:color w:val="auto"/>
          <w:sz w:val="28"/>
          <w:szCs w:val="28"/>
          <w:lang w:val="en-US" w:eastAsia="zh-CN"/>
        </w:rPr>
        <w:t>18</w:t>
      </w:r>
      <w:r>
        <w:rPr>
          <w:rFonts w:hint="eastAsia" w:ascii="仿宋_GB2312" w:hAnsi="仿宋_GB2312" w:eastAsia="仿宋_GB2312" w:cs="仿宋_GB2312"/>
          <w:b w:val="0"/>
          <w:bCs w:val="0"/>
          <w:color w:val="auto"/>
          <w:sz w:val="28"/>
          <w:szCs w:val="28"/>
        </w:rPr>
        <w:t>个乡镇综合文化站，</w:t>
      </w:r>
      <w:r>
        <w:rPr>
          <w:rFonts w:hint="eastAsia" w:ascii="仿宋_GB2312" w:hAnsi="仿宋_GB2312" w:eastAsia="仿宋_GB2312" w:cs="仿宋_GB2312"/>
          <w:b w:val="0"/>
          <w:bCs w:val="0"/>
          <w:color w:val="auto"/>
          <w:sz w:val="28"/>
          <w:szCs w:val="28"/>
          <w:lang w:val="en-US" w:eastAsia="zh-CN"/>
        </w:rPr>
        <w:t>111</w:t>
      </w:r>
      <w:r>
        <w:rPr>
          <w:rFonts w:hint="eastAsia" w:ascii="仿宋_GB2312" w:hAnsi="仿宋_GB2312" w:eastAsia="仿宋_GB2312" w:cs="仿宋_GB2312"/>
          <w:b w:val="0"/>
          <w:bCs w:val="0"/>
          <w:color w:val="auto"/>
          <w:sz w:val="28"/>
          <w:szCs w:val="28"/>
        </w:rPr>
        <w:t>个农家书屋，实现了乡镇综合文化站和村居农家书屋的全覆盖。按照“一场二堂三室四墙”标准，建成了</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个省级中心村农民文化乐园，按照“八个有”的标准建成了</w:t>
      </w:r>
      <w:r>
        <w:rPr>
          <w:rFonts w:hint="eastAsia" w:ascii="仿宋_GB2312" w:hAnsi="仿宋_GB2312" w:eastAsia="仿宋_GB2312" w:cs="仿宋_GB2312"/>
          <w:b w:val="0"/>
          <w:bCs w:val="0"/>
          <w:color w:val="auto"/>
          <w:sz w:val="28"/>
          <w:szCs w:val="28"/>
          <w:lang w:val="en-US" w:eastAsia="zh-CN"/>
        </w:rPr>
        <w:t>106</w:t>
      </w:r>
      <w:r>
        <w:rPr>
          <w:rFonts w:hint="eastAsia" w:ascii="仿宋_GB2312" w:hAnsi="仿宋_GB2312" w:eastAsia="仿宋_GB2312" w:cs="仿宋_GB2312"/>
          <w:b w:val="0"/>
          <w:bCs w:val="0"/>
          <w:color w:val="auto"/>
          <w:sz w:val="28"/>
          <w:szCs w:val="28"/>
        </w:rPr>
        <w:t>个村级综合文化服务中心、</w:t>
      </w: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个社区综合文化服务中心。大力扶持民办博物馆发展，建成祥源·祁红产业文化博览园、等</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家民办博物馆。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color w:val="auto"/>
          <w:sz w:val="28"/>
          <w:szCs w:val="28"/>
          <w:lang w:eastAsia="zh-CN"/>
        </w:rPr>
        <w:t>扎实推进文化惠民工程。</w:t>
      </w:r>
      <w:r>
        <w:rPr>
          <w:rFonts w:hint="eastAsia" w:ascii="仿宋_GB2312" w:hAnsi="仿宋_GB2312" w:eastAsia="仿宋_GB2312" w:cs="仿宋_GB2312"/>
          <w:b w:val="0"/>
          <w:bCs w:val="0"/>
          <w:color w:val="auto"/>
          <w:sz w:val="28"/>
          <w:szCs w:val="28"/>
          <w:lang w:eastAsia="zh-CN"/>
        </w:rPr>
        <w:t>深入贯彻实施《公共文化服务保障法》，全力实施公共文化馆免费开放、农村文化建设专项补助等文化惠民工程，深入开展送戏进万村、戏曲进校园、进贫困村等公益性文化活动。共送戏进村</w:t>
      </w:r>
      <w:r>
        <w:rPr>
          <w:rFonts w:hint="eastAsia" w:ascii="仿宋_GB2312" w:hAnsi="仿宋_GB2312" w:eastAsia="仿宋_GB2312" w:cs="仿宋_GB2312"/>
          <w:b w:val="0"/>
          <w:bCs w:val="0"/>
          <w:color w:val="auto"/>
          <w:sz w:val="28"/>
          <w:szCs w:val="28"/>
          <w:lang w:val="en-US" w:eastAsia="zh-CN"/>
        </w:rPr>
        <w:t>749</w:t>
      </w:r>
      <w:r>
        <w:rPr>
          <w:rFonts w:hint="eastAsia" w:ascii="仿宋_GB2312" w:hAnsi="仿宋_GB2312" w:eastAsia="仿宋_GB2312" w:cs="仿宋_GB2312"/>
          <w:b w:val="0"/>
          <w:bCs w:val="0"/>
          <w:color w:val="auto"/>
          <w:sz w:val="28"/>
          <w:szCs w:val="28"/>
          <w:lang w:eastAsia="zh-CN"/>
        </w:rPr>
        <w:t>场，荣获“安徽省2017年‘送戏进万村’工作优秀单位”。农村公益电影放映工作稳步推进，累计送电影到村</w:t>
      </w:r>
      <w:r>
        <w:rPr>
          <w:rFonts w:hint="eastAsia" w:ascii="仿宋_GB2312" w:hAnsi="仿宋_GB2312" w:eastAsia="仿宋_GB2312" w:cs="仿宋_GB2312"/>
          <w:b w:val="0"/>
          <w:bCs w:val="0"/>
          <w:color w:val="auto"/>
          <w:sz w:val="28"/>
          <w:szCs w:val="28"/>
          <w:lang w:val="en-US" w:eastAsia="zh-CN"/>
        </w:rPr>
        <w:t>6660</w:t>
      </w:r>
      <w:r>
        <w:rPr>
          <w:rFonts w:hint="eastAsia" w:ascii="仿宋_GB2312" w:hAnsi="仿宋_GB2312" w:eastAsia="仿宋_GB2312" w:cs="仿宋_GB2312"/>
          <w:b w:val="0"/>
          <w:bCs w:val="0"/>
          <w:color w:val="auto"/>
          <w:sz w:val="28"/>
          <w:szCs w:val="28"/>
          <w:lang w:eastAsia="zh-CN"/>
        </w:rPr>
        <w:t>场，占</w:t>
      </w:r>
      <w:r>
        <w:rPr>
          <w:rFonts w:hint="eastAsia" w:ascii="仿宋_GB2312" w:hAnsi="仿宋_GB2312" w:eastAsia="仿宋_GB2312" w:cs="仿宋_GB2312"/>
          <w:b w:val="0"/>
          <w:bCs w:val="0"/>
          <w:color w:val="auto"/>
          <w:sz w:val="28"/>
          <w:szCs w:val="28"/>
          <w:lang w:val="en-US" w:eastAsia="zh-CN"/>
        </w:rPr>
        <w:t>各</w:t>
      </w:r>
      <w:r>
        <w:rPr>
          <w:rFonts w:hint="eastAsia" w:ascii="仿宋_GB2312" w:hAnsi="仿宋_GB2312" w:eastAsia="仿宋_GB2312" w:cs="仿宋_GB2312"/>
          <w:b w:val="0"/>
          <w:bCs w:val="0"/>
          <w:color w:val="auto"/>
          <w:sz w:val="28"/>
          <w:szCs w:val="28"/>
          <w:lang w:eastAsia="zh-CN"/>
        </w:rPr>
        <w:t>年度放映任务的100%，更新农家书屋图书</w:t>
      </w:r>
      <w:r>
        <w:rPr>
          <w:rFonts w:hint="eastAsia" w:ascii="仿宋_GB2312" w:hAnsi="仿宋_GB2312" w:eastAsia="仿宋_GB2312" w:cs="仿宋_GB2312"/>
          <w:b w:val="0"/>
          <w:bCs w:val="0"/>
          <w:color w:val="auto"/>
          <w:sz w:val="28"/>
          <w:szCs w:val="28"/>
          <w:lang w:val="en-US" w:eastAsia="zh-CN"/>
        </w:rPr>
        <w:t>33300</w:t>
      </w:r>
      <w:r>
        <w:rPr>
          <w:rFonts w:hint="eastAsia" w:ascii="仿宋_GB2312" w:hAnsi="仿宋_GB2312" w:eastAsia="仿宋_GB2312" w:cs="仿宋_GB2312"/>
          <w:b w:val="0"/>
          <w:bCs w:val="0"/>
          <w:color w:val="auto"/>
          <w:sz w:val="28"/>
          <w:szCs w:val="28"/>
          <w:lang w:eastAsia="zh-CN"/>
        </w:rPr>
        <w:t>册。祁门县文化馆共举办展览展示20余场，开展群众文化活动40场次，面向社会人员的各类文艺辅导培训50余期（次），面向群众文艺推广15场（次）。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color w:val="auto"/>
          <w:sz w:val="28"/>
          <w:szCs w:val="28"/>
          <w:lang w:eastAsia="zh-CN"/>
        </w:rPr>
        <w:t>群众文化活动精彩纷呈。</w:t>
      </w:r>
      <w:r>
        <w:rPr>
          <w:rFonts w:hint="eastAsia" w:ascii="仿宋_GB2312" w:hAnsi="仿宋_GB2312" w:eastAsia="仿宋_GB2312" w:cs="仿宋_GB2312"/>
          <w:b w:val="0"/>
          <w:bCs w:val="0"/>
          <w:color w:val="auto"/>
          <w:sz w:val="28"/>
          <w:szCs w:val="28"/>
          <w:lang w:eastAsia="zh-CN"/>
        </w:rPr>
        <w:t>通过组织广场、社区、企业、校园等群众喜闻乐见的文化活动，引领广大市民崇尚健康文明的生活方式。其中，“关注民生、喜迎新春，送文艺下乡”、送戏下乡活动已成功举办了六届，广场舞展演、农民歌手大赛、文艺轻骑兵下基层已成为每年落实工作满足群众所需的文化演出载体，每年活动</w:t>
      </w:r>
      <w:r>
        <w:rPr>
          <w:rFonts w:hint="eastAsia" w:ascii="仿宋_GB2312" w:hAnsi="仿宋_GB2312" w:eastAsia="仿宋_GB2312" w:cs="仿宋_GB2312"/>
          <w:b w:val="0"/>
          <w:bCs w:val="0"/>
          <w:color w:val="auto"/>
          <w:sz w:val="28"/>
          <w:szCs w:val="28"/>
          <w:lang w:val="en-US" w:eastAsia="zh-CN"/>
        </w:rPr>
        <w:t>达</w:t>
      </w:r>
      <w:r>
        <w:rPr>
          <w:rFonts w:hint="eastAsia" w:ascii="仿宋_GB2312" w:hAnsi="仿宋_GB2312" w:eastAsia="仿宋_GB2312" w:cs="仿宋_GB2312"/>
          <w:b w:val="0"/>
          <w:bCs w:val="0"/>
          <w:color w:val="auto"/>
          <w:sz w:val="28"/>
          <w:szCs w:val="28"/>
          <w:lang w:eastAsia="zh-CN"/>
        </w:rPr>
        <w:t>10场次。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10" w:name="_Toc14824"/>
      <w:r>
        <w:rPr>
          <w:rFonts w:hint="eastAsia" w:ascii="仿宋_GB2312" w:hAnsi="仿宋_GB2312" w:eastAsia="仿宋_GB2312" w:cs="仿宋_GB2312"/>
          <w:b/>
          <w:bCs/>
          <w:color w:val="auto"/>
          <w:sz w:val="28"/>
          <w:szCs w:val="28"/>
          <w:lang w:val="en-US" w:eastAsia="zh-CN"/>
        </w:rPr>
        <w:t>（二）文化市场管理水平日益提高</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市场监管力度持续加强</w:t>
      </w:r>
      <w:r>
        <w:rPr>
          <w:rFonts w:hint="eastAsia" w:ascii="仿宋_GB2312" w:hAnsi="仿宋_GB2312" w:eastAsia="仿宋_GB2312" w:cs="仿宋_GB2312"/>
          <w:b w:val="0"/>
          <w:bCs w:val="0"/>
          <w:color w:val="auto"/>
          <w:sz w:val="28"/>
          <w:szCs w:val="28"/>
          <w:lang w:val="en-US" w:eastAsia="zh-CN"/>
        </w:rPr>
        <w:t xml:space="preserve">。扎实开展网吧、歌舞娱乐场所、出版物市场、A级景区、旅行社等文旅市场专项整治行动，持续推进“扫黄打非”和扫黑除恶专项斗争。截至目前，我县文化市场综合执法大队今年共出动执法人员6000人次，检查场所2900家次；办理办结文化市场行政案件24起，罚款人民币38000元整；参加街头宣传、咨询等活动30余次，发放宣传材料近万份；举办培训班10余期，培训相关从业人员200余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服务优化工作规范有序。</w:t>
      </w:r>
      <w:r>
        <w:rPr>
          <w:rFonts w:hint="eastAsia" w:ascii="仿宋_GB2312" w:hAnsi="仿宋_GB2312" w:eastAsia="仿宋_GB2312" w:cs="仿宋_GB2312"/>
          <w:b w:val="0"/>
          <w:bCs w:val="0"/>
          <w:color w:val="auto"/>
          <w:sz w:val="28"/>
          <w:szCs w:val="28"/>
          <w:lang w:val="en-US" w:eastAsia="zh-CN"/>
        </w:rPr>
        <w:t>深入推进行政审批“最多跑一次”改革和行政审批案卷规范化建设，落实“四最”营商环境工作任务。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11" w:name="_Toc1271"/>
      <w:r>
        <w:rPr>
          <w:rFonts w:hint="eastAsia" w:ascii="仿宋_GB2312" w:hAnsi="仿宋_GB2312" w:eastAsia="仿宋_GB2312" w:cs="仿宋_GB2312"/>
          <w:b/>
          <w:bCs/>
          <w:color w:val="auto"/>
          <w:sz w:val="28"/>
          <w:szCs w:val="28"/>
          <w:lang w:val="en-US" w:eastAsia="zh-CN"/>
        </w:rPr>
        <w:t>（三）文化遗产有效保护传承</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文物保护工作成效显著。</w:t>
      </w:r>
      <w:r>
        <w:rPr>
          <w:rFonts w:hint="eastAsia" w:ascii="仿宋_GB2312" w:hAnsi="仿宋_GB2312" w:eastAsia="仿宋_GB2312" w:cs="仿宋_GB2312"/>
          <w:b w:val="0"/>
          <w:bCs w:val="0"/>
          <w:color w:val="auto"/>
          <w:sz w:val="28"/>
          <w:szCs w:val="28"/>
          <w:lang w:val="en-US" w:eastAsia="zh-CN"/>
        </w:rPr>
        <w:t>通过积极对上争资，实施文物古建筑保护工程，一批濒危古建筑得到抢救维修，一批具有重要价值的古建筑得以整体修缮保护，一批古村落基础设施得到改善建设，村落风貌得以维护整治，古建生存环境得以改观。全县文物保护观念逐渐深入人心，民间集资修谱修祠热情高涨，文物古建筑整体保护环境大为好转，一些古村落适时打造业态，开始出现文化旅游经济带动文物保护的良好态势。全县共有地面不可移动文物679处，各级重点文物保护单位55处，“十三五”期间，全县新增市级文保单位10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持续加强非遗文化保护传承。</w:t>
      </w:r>
      <w:r>
        <w:rPr>
          <w:rFonts w:hint="eastAsia" w:ascii="仿宋_GB2312" w:hAnsi="仿宋_GB2312" w:eastAsia="仿宋_GB2312" w:cs="仿宋_GB2312"/>
          <w:b w:val="0"/>
          <w:bCs w:val="0"/>
          <w:color w:val="auto"/>
          <w:sz w:val="28"/>
          <w:szCs w:val="28"/>
          <w:lang w:val="en-US" w:eastAsia="zh-CN"/>
        </w:rPr>
        <w:t>通过田野调查、组织传承、申报项目等，促进这些非物质文化遗产由被动传承变主动传承。目连戏、采茶扑蝶舞等民间戏曲参加徽州民间文艺展演获得好评，黄山学院与我县合作的“徽州目连戏实训基地”挂牌。完成徽州目连戏故事手绘本（四册）的创作、出版；组织祁门县非遗展演融杭接沪。全县共有市级以上非遗项目22项，县级以上非遗性传承人132名。“十三五”期间，全县新增省级非遗3项、市级2项、县级3项，推荐申报国家级非遗项目1项，成功申报省级传承人8名；市级传承人57名，评定县级传承人70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12" w:name="_Toc21591"/>
      <w:r>
        <w:rPr>
          <w:rFonts w:hint="eastAsia" w:ascii="仿宋_GB2312" w:hAnsi="仿宋_GB2312" w:eastAsia="仿宋_GB2312" w:cs="仿宋_GB2312"/>
          <w:b/>
          <w:bCs/>
          <w:color w:val="auto"/>
          <w:sz w:val="28"/>
          <w:szCs w:val="28"/>
          <w:lang w:val="en-US" w:eastAsia="zh-CN"/>
        </w:rPr>
        <w:t>（四）文化产业项目稳步推进</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以“文化+旅游”为导向，促进文旅深度融合。牯牛降生态旅游综合开发（一、二期）、曾国藩行辕保护利用、祁红文化中心、牯牛降祁红庄园、大洪古道开发、祁红小镇、九龙休闲运动基地、祁蛇博览园、国药祁红、祁红文化博览园等文旅项目先后投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bookmarkStart w:id="13" w:name="_Toc19905"/>
      <w:r>
        <w:rPr>
          <w:rFonts w:hint="eastAsia" w:ascii="仿宋_GB2312" w:hAnsi="仿宋_GB2312" w:eastAsia="仿宋_GB2312" w:cs="仿宋_GB2312"/>
          <w:b/>
          <w:bCs/>
          <w:color w:val="auto"/>
          <w:sz w:val="28"/>
          <w:szCs w:val="28"/>
          <w:lang w:val="en-US" w:eastAsia="zh-CN"/>
        </w:rPr>
        <w:t>三、体育</w:t>
      </w:r>
      <w:r>
        <w:rPr>
          <w:rFonts w:hint="eastAsia" w:ascii="仿宋_GB2312" w:hAnsi="仿宋_GB2312" w:eastAsia="仿宋_GB2312" w:cs="仿宋_GB2312"/>
          <w:b/>
          <w:bCs/>
          <w:color w:val="auto"/>
          <w:sz w:val="28"/>
          <w:szCs w:val="28"/>
        </w:rPr>
        <w:t>事业和</w:t>
      </w:r>
      <w:r>
        <w:rPr>
          <w:rFonts w:hint="eastAsia" w:ascii="仿宋_GB2312" w:hAnsi="仿宋_GB2312" w:eastAsia="仿宋_GB2312" w:cs="仿宋_GB2312"/>
          <w:b/>
          <w:bCs/>
          <w:color w:val="auto"/>
          <w:sz w:val="28"/>
          <w:szCs w:val="28"/>
          <w:lang w:val="en-US" w:eastAsia="zh-CN"/>
        </w:rPr>
        <w:t>体育</w:t>
      </w:r>
      <w:r>
        <w:rPr>
          <w:rFonts w:hint="eastAsia" w:ascii="仿宋_GB2312" w:hAnsi="仿宋_GB2312" w:eastAsia="仿宋_GB2312" w:cs="仿宋_GB2312"/>
          <w:b/>
          <w:bCs/>
          <w:color w:val="auto"/>
          <w:sz w:val="28"/>
          <w:szCs w:val="28"/>
        </w:rPr>
        <w:t>产业</w:t>
      </w:r>
      <w:r>
        <w:rPr>
          <w:rFonts w:hint="eastAsia" w:ascii="仿宋_GB2312" w:hAnsi="仿宋_GB2312" w:eastAsia="仿宋_GB2312" w:cs="仿宋_GB2312"/>
          <w:b/>
          <w:bCs/>
          <w:color w:val="auto"/>
          <w:sz w:val="28"/>
          <w:szCs w:val="28"/>
          <w:lang w:val="en-US" w:eastAsia="zh-CN"/>
        </w:rPr>
        <w:t>欣欣向荣</w:t>
      </w:r>
      <w:bookmarkEnd w:id="13"/>
    </w:p>
    <w:p>
      <w:pPr>
        <w:ind w:firstLine="645"/>
        <w:outlineLvl w:val="2"/>
        <w:rPr>
          <w:rFonts w:hint="eastAsia" w:ascii="仿宋_GB2312" w:hAnsi="仿宋_GB2312" w:eastAsia="仿宋_GB2312" w:cs="仿宋_GB2312"/>
          <w:b/>
          <w:bCs/>
          <w:color w:val="auto"/>
          <w:sz w:val="28"/>
          <w:szCs w:val="28"/>
          <w:lang w:val="en-US" w:eastAsia="zh-CN"/>
        </w:rPr>
      </w:pPr>
      <w:bookmarkStart w:id="14" w:name="_Toc32597"/>
      <w:r>
        <w:rPr>
          <w:rFonts w:hint="eastAsia" w:ascii="仿宋_GB2312" w:hAnsi="仿宋_GB2312" w:eastAsia="仿宋_GB2312" w:cs="仿宋_GB2312"/>
          <w:b/>
          <w:bCs/>
          <w:color w:val="auto"/>
          <w:sz w:val="28"/>
          <w:szCs w:val="28"/>
          <w:lang w:val="en-US" w:eastAsia="zh-CN"/>
        </w:rPr>
        <w:t>（一）全民健身广泛开展</w:t>
      </w:r>
      <w:bookmarkEnd w:id="14"/>
    </w:p>
    <w:p>
      <w:pPr>
        <w:ind w:firstLine="645"/>
        <w:rPr>
          <w:rFonts w:hint="eastAsia" w:ascii="仿宋_GB2312" w:eastAsia="仿宋_GB2312"/>
          <w:color w:val="auto"/>
          <w:sz w:val="28"/>
          <w:szCs w:val="28"/>
        </w:rPr>
      </w:pPr>
      <w:r>
        <w:rPr>
          <w:rFonts w:hint="eastAsia" w:ascii="仿宋_GB2312" w:eastAsia="仿宋_GB2312"/>
          <w:b/>
          <w:color w:val="auto"/>
          <w:sz w:val="28"/>
          <w:szCs w:val="28"/>
        </w:rPr>
        <w:t>全民健身顶层设计</w:t>
      </w:r>
      <w:r>
        <w:rPr>
          <w:rFonts w:hint="eastAsia" w:ascii="仿宋_GB2312" w:eastAsia="仿宋_GB2312"/>
          <w:b/>
          <w:color w:val="auto"/>
          <w:sz w:val="28"/>
          <w:szCs w:val="28"/>
          <w:lang w:val="en-US" w:eastAsia="zh-CN"/>
        </w:rPr>
        <w:t>逐步完善</w:t>
      </w:r>
      <w:r>
        <w:rPr>
          <w:rFonts w:hint="eastAsia" w:ascii="仿宋_GB2312" w:eastAsia="仿宋_GB2312"/>
          <w:b/>
          <w:color w:val="auto"/>
          <w:sz w:val="28"/>
          <w:szCs w:val="28"/>
        </w:rPr>
        <w:t>。</w:t>
      </w:r>
      <w:r>
        <w:rPr>
          <w:rFonts w:hint="eastAsia" w:ascii="仿宋_GB2312" w:eastAsia="仿宋_GB2312"/>
          <w:color w:val="auto"/>
          <w:sz w:val="28"/>
          <w:szCs w:val="28"/>
        </w:rPr>
        <w:t>根据中央、省、市等关于全民健身工作的相关要求，出台了《祁门县全民健身实施计划（2016-2020年）》，由县政府审定发布。</w:t>
      </w:r>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群众体育活动精彩纷呈</w:t>
      </w:r>
      <w:r>
        <w:rPr>
          <w:rFonts w:hint="eastAsia" w:ascii="仿宋_GB2312" w:hAnsi="仿宋_GB2312" w:eastAsia="仿宋_GB2312" w:cs="仿宋_GB2312"/>
          <w:b w:val="0"/>
          <w:bCs w:val="0"/>
          <w:color w:val="auto"/>
          <w:sz w:val="28"/>
          <w:szCs w:val="28"/>
          <w:lang w:val="en-US" w:eastAsia="zh-CN"/>
        </w:rPr>
        <w:t>。组织举</w:t>
      </w:r>
      <w:r>
        <w:rPr>
          <w:rFonts w:hint="eastAsia" w:ascii="仿宋_GB2312" w:eastAsia="仿宋_GB2312"/>
          <w:color w:val="auto"/>
          <w:sz w:val="28"/>
          <w:szCs w:val="28"/>
          <w:lang w:val="en-US" w:eastAsia="zh-CN"/>
        </w:rPr>
        <w:t>办群众活动赛事60余场，结合体育民生工程，指导村级开展体育活动500场，全县乡镇</w:t>
      </w:r>
      <w:r>
        <w:rPr>
          <w:rFonts w:hint="eastAsia" w:ascii="仿宋_GB2312" w:hAnsi="仿宋_GB2312" w:eastAsia="仿宋_GB2312" w:cs="仿宋_GB2312"/>
          <w:b w:val="0"/>
          <w:bCs w:val="0"/>
          <w:color w:val="auto"/>
          <w:sz w:val="28"/>
          <w:szCs w:val="28"/>
          <w:lang w:val="en-US" w:eastAsia="zh-CN"/>
        </w:rPr>
        <w:t>社区体育活动覆盖率100%，参与人数达万人以上，涉及社会、学校、企事业单位等群体，大力推动了祁门县全民健身活动的推广和普及。</w:t>
      </w:r>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体育健身组织网络逐步健全。</w:t>
      </w:r>
      <w:r>
        <w:rPr>
          <w:rFonts w:hint="eastAsia" w:ascii="仿宋_GB2312" w:hAnsi="仿宋_GB2312" w:eastAsia="仿宋_GB2312" w:cs="仿宋_GB2312"/>
          <w:b w:val="0"/>
          <w:bCs w:val="0"/>
          <w:color w:val="auto"/>
          <w:sz w:val="28"/>
          <w:szCs w:val="28"/>
          <w:lang w:val="en-US" w:eastAsia="zh-CN"/>
        </w:rPr>
        <w:t>组建了30人的祁门县全民健身志愿者队伍。全县各级各类社会体育指导员787人，实现机关、单位、社区、学校、乡村全覆盖。全县正式注册的体育社团8家，会员数500余人，非正式登记但在全县有较大影响力的体育社团达10多家，超过每万人体育社会组织数≥0.4个的标准。</w:t>
      </w:r>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体育设施不断完善。</w:t>
      </w:r>
      <w:r>
        <w:rPr>
          <w:rFonts w:hint="eastAsia" w:ascii="仿宋_GB2312" w:hAnsi="仿宋_GB2312" w:eastAsia="仿宋_GB2312" w:cs="仿宋_GB2312"/>
          <w:b w:val="0"/>
          <w:bCs w:val="0"/>
          <w:color w:val="auto"/>
          <w:sz w:val="28"/>
          <w:szCs w:val="28"/>
          <w:lang w:val="en-US" w:eastAsia="zh-CN"/>
        </w:rPr>
        <w:t>我县共有各类体育场地475个，其中体育馆一个、公共体育场一个、水上游乐中心一个、全民健身中心1个，111个农民体育健身工程维修点和6个晨晚练点，乡镇全民健身广场18个。投入本级体彩公益金200万元，配置了体育器材150套。全县所有行政村及社区已达到体育健身设施全覆盖。</w:t>
      </w:r>
    </w:p>
    <w:p>
      <w:pPr>
        <w:ind w:firstLine="645"/>
        <w:outlineLvl w:val="2"/>
        <w:rPr>
          <w:rFonts w:hint="default" w:ascii="仿宋_GB2312" w:hAnsi="仿宋_GB2312" w:eastAsia="仿宋_GB2312" w:cs="仿宋_GB2312"/>
          <w:b/>
          <w:bCs/>
          <w:color w:val="auto"/>
          <w:sz w:val="28"/>
          <w:szCs w:val="28"/>
          <w:lang w:val="en-US" w:eastAsia="zh-CN"/>
        </w:rPr>
      </w:pPr>
      <w:bookmarkStart w:id="15" w:name="_Toc21461"/>
      <w:r>
        <w:rPr>
          <w:rFonts w:hint="eastAsia" w:ascii="仿宋_GB2312" w:hAnsi="仿宋_GB2312" w:eastAsia="仿宋_GB2312" w:cs="仿宋_GB2312"/>
          <w:b/>
          <w:bCs/>
          <w:color w:val="auto"/>
          <w:sz w:val="28"/>
          <w:szCs w:val="28"/>
          <w:lang w:val="en-US" w:eastAsia="zh-CN"/>
        </w:rPr>
        <w:t>（二）</w:t>
      </w:r>
      <w:r>
        <w:rPr>
          <w:rFonts w:hint="default" w:ascii="仿宋_GB2312" w:hAnsi="仿宋_GB2312" w:eastAsia="仿宋_GB2312" w:cs="仿宋_GB2312"/>
          <w:b/>
          <w:bCs/>
          <w:color w:val="auto"/>
          <w:sz w:val="28"/>
          <w:szCs w:val="28"/>
          <w:lang w:val="en-US" w:eastAsia="zh-CN"/>
        </w:rPr>
        <w:t>竞技体育不断加强</w:t>
      </w:r>
      <w:bookmarkEnd w:id="15"/>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eastAsia="仿宋_GB2312"/>
          <w:b/>
          <w:color w:val="auto"/>
          <w:sz w:val="28"/>
          <w:szCs w:val="28"/>
        </w:rPr>
        <w:t>青少年体育工作蓬勃开展</w:t>
      </w:r>
      <w:r>
        <w:rPr>
          <w:rFonts w:hint="eastAsia" w:ascii="仿宋_GB2312" w:eastAsia="仿宋_GB2312"/>
          <w:b/>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广泛开展青少年乒乓球、羽毛球、足球等比赛，选拔优秀运动员代表黄山市参加省级以上比赛，多次取得优异成绩。广泛开展阳光体育活动，促进青少年身心健康。大力支持足球队伍建设，组建校园足球队，开展校园足球联赛。</w:t>
      </w:r>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加强业余训练和保障工作。</w:t>
      </w:r>
      <w:r>
        <w:rPr>
          <w:rFonts w:hint="eastAsia" w:ascii="仿宋_GB2312" w:hAnsi="仿宋_GB2312" w:eastAsia="仿宋_GB2312" w:cs="仿宋_GB2312"/>
          <w:b w:val="0"/>
          <w:bCs w:val="0"/>
          <w:color w:val="auto"/>
          <w:sz w:val="28"/>
          <w:szCs w:val="28"/>
          <w:lang w:val="en-US" w:eastAsia="zh-CN"/>
        </w:rPr>
        <w:t>出台了《关于对有突出贡献的运动员统一奖励标准的通知》，有效保障运动员和教练员的权益。加强青少年运动员文化教育，督促运动员所在学校，做好运动员文化教育保障工作。体育馆常年开放，开设篮球、羽毛球、乒乓球培训，为青少年体育训练提供服务。</w:t>
      </w:r>
    </w:p>
    <w:p>
      <w:pPr>
        <w:ind w:firstLine="645"/>
        <w:outlineLvl w:val="2"/>
        <w:rPr>
          <w:rFonts w:hint="default" w:ascii="仿宋_GB2312" w:hAnsi="仿宋_GB2312" w:eastAsia="仿宋_GB2312" w:cs="仿宋_GB2312"/>
          <w:b/>
          <w:bCs/>
          <w:color w:val="auto"/>
          <w:sz w:val="28"/>
          <w:szCs w:val="28"/>
          <w:lang w:val="en-US" w:eastAsia="zh-CN"/>
        </w:rPr>
      </w:pPr>
      <w:bookmarkStart w:id="16" w:name="_Toc4749"/>
      <w:r>
        <w:rPr>
          <w:rFonts w:hint="eastAsia" w:ascii="仿宋_GB2312" w:hAnsi="仿宋_GB2312" w:eastAsia="仿宋_GB2312" w:cs="仿宋_GB2312"/>
          <w:b/>
          <w:bCs/>
          <w:color w:val="auto"/>
          <w:sz w:val="28"/>
          <w:szCs w:val="28"/>
          <w:lang w:val="en-US" w:eastAsia="zh-CN"/>
        </w:rPr>
        <w:t>（三）</w:t>
      </w:r>
      <w:r>
        <w:rPr>
          <w:rFonts w:hint="default" w:ascii="仿宋_GB2312" w:hAnsi="仿宋_GB2312" w:eastAsia="仿宋_GB2312" w:cs="仿宋_GB2312"/>
          <w:b/>
          <w:bCs/>
          <w:color w:val="auto"/>
          <w:sz w:val="28"/>
          <w:szCs w:val="28"/>
          <w:lang w:val="en-US" w:eastAsia="zh-CN"/>
        </w:rPr>
        <w:t>体育产业蓄势待发</w:t>
      </w:r>
      <w:bookmarkEnd w:id="16"/>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体育产业氛围浓厚。</w:t>
      </w:r>
      <w:r>
        <w:rPr>
          <w:rFonts w:hint="eastAsia" w:ascii="仿宋_GB2312" w:hAnsi="仿宋_GB2312" w:eastAsia="仿宋_GB2312" w:cs="仿宋_GB2312"/>
          <w:b w:val="0"/>
          <w:bCs w:val="0"/>
          <w:color w:val="auto"/>
          <w:sz w:val="28"/>
          <w:szCs w:val="28"/>
          <w:lang w:val="en-US" w:eastAsia="zh-CN"/>
        </w:rPr>
        <w:t>以“黄山168国际徒步探险基地”为载体，积极做好产业开发和基础设施投入工作，不断注入产业资金，完善产业发展条件。</w:t>
      </w:r>
    </w:p>
    <w:p>
      <w:pPr>
        <w:ind w:firstLine="645"/>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体育赛事品牌影响力逐步提升。</w:t>
      </w:r>
      <w:r>
        <w:rPr>
          <w:rFonts w:hint="eastAsia" w:ascii="仿宋_GB2312" w:hAnsi="仿宋_GB2312" w:eastAsia="仿宋_GB2312" w:cs="仿宋_GB2312"/>
          <w:b w:val="0"/>
          <w:bCs w:val="0"/>
          <w:color w:val="auto"/>
          <w:sz w:val="28"/>
          <w:szCs w:val="28"/>
          <w:lang w:val="en-US" w:eastAsia="zh-CN"/>
        </w:rPr>
        <w:t>以黄山168全线、柏溪乡户外运动基地等为平台开展一系列赛事。包括柏溪金靴越野徒步赛、大洪古道登山活动、黄山168徒步越野挑战赛等，实现了体育+旅游融合发展。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28"/>
          <w:szCs w:val="28"/>
          <w:lang w:val="en-US" w:eastAsia="zh-CN"/>
        </w:rPr>
      </w:pPr>
      <w:bookmarkStart w:id="17" w:name="_Toc312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“十四五”文旅体发展形势</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default"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bookmarkStart w:id="18" w:name="_Toc4263"/>
      <w:r>
        <w:rPr>
          <w:rFonts w:hint="eastAsia" w:ascii="仿宋_GB2312" w:hAnsi="仿宋_GB2312" w:eastAsia="仿宋_GB2312" w:cs="仿宋_GB2312"/>
          <w:b/>
          <w:bCs/>
          <w:color w:val="auto"/>
          <w:sz w:val="28"/>
          <w:szCs w:val="28"/>
          <w:lang w:val="en-US" w:eastAsia="zh-CN"/>
        </w:rPr>
        <w:t>一、发展机遇</w:t>
      </w:r>
      <w:bookmarkEnd w:id="18"/>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19" w:name="_Toc32665"/>
      <w:r>
        <w:rPr>
          <w:rFonts w:hint="eastAsia" w:ascii="仿宋_GB2312" w:hAnsi="仿宋_GB2312" w:eastAsia="仿宋_GB2312" w:cs="仿宋_GB2312"/>
          <w:b/>
          <w:bCs/>
          <w:color w:val="auto"/>
          <w:sz w:val="28"/>
          <w:szCs w:val="28"/>
          <w:lang w:val="en-US" w:eastAsia="zh-CN"/>
        </w:rPr>
        <w:t>文旅消费持续扩容提质</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在新冠疫情全面控制情况下，国内旅游巨大的消费潜力将快速释放，国内旅游将迎来强劲复苏。在“以国内大循环为主体”的新发展格局和“出境旅游转国内旅游”的新旅游格局下，国内旅游目的地旅游市场规模将进一步扩大，旅游市场需求档次将进一步提升了，优质旅游供给将得到市场的更多认可。这将有利于我县巩固文旅发展成果，扩大国内文旅市场规模与消费层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0" w:name="_Toc3155"/>
      <w:r>
        <w:rPr>
          <w:rFonts w:hint="eastAsia" w:ascii="仿宋_GB2312" w:hAnsi="仿宋_GB2312" w:eastAsia="仿宋_GB2312" w:cs="仿宋_GB2312"/>
          <w:b/>
          <w:bCs/>
          <w:color w:val="auto"/>
          <w:sz w:val="28"/>
          <w:szCs w:val="28"/>
          <w:lang w:val="en-US" w:eastAsia="zh-CN"/>
        </w:rPr>
        <w:t>产业融合引领产业升级</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目前，国家深入推进 “文化+”、“旅游+”、“体育+”、“互联网+”、“+旅游”等战略，实施旅游与农业、教育、科技、体育、健康、养老、文化创意、文物保护等领域深度融合。这将有利于我县将绿色生态、祁红产业和御医文化等优势转化为文旅体产业发展优势，充分激发文旅体产业发展新动能，助力文旅体产业实现更高质量发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1" w:name="_Toc16550"/>
      <w:r>
        <w:rPr>
          <w:rFonts w:hint="eastAsia" w:ascii="仿宋_GB2312" w:hAnsi="仿宋_GB2312" w:eastAsia="仿宋_GB2312" w:cs="仿宋_GB2312"/>
          <w:b/>
          <w:bCs/>
          <w:color w:val="auto"/>
          <w:sz w:val="28"/>
          <w:szCs w:val="28"/>
          <w:lang w:val="en-US" w:eastAsia="zh-CN"/>
        </w:rPr>
        <w:t>区域一体化开启新征程</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中共中央、国务院出台《长江三角洲区域一体化发展规划纲要》，我省推出《安徽省实施长江三角洲区域一体化发展规划纲要行动计划》以及首届浙皖闽赣国家生态旅游协作区推进会的召开，为我县文化、旅游、体育发展提供了难得的历史机遇和广阔的发展空间，有利于我县加强与周边区域在文化、旅游、体育领域的合作，实现资源优势互补，凸显区域整体优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2" w:name="_Toc7836"/>
      <w:r>
        <w:rPr>
          <w:rFonts w:hint="eastAsia" w:ascii="仿宋_GB2312" w:hAnsi="仿宋_GB2312" w:eastAsia="仿宋_GB2312" w:cs="仿宋_GB2312"/>
          <w:b/>
          <w:bCs/>
          <w:color w:val="auto"/>
          <w:sz w:val="28"/>
          <w:szCs w:val="28"/>
          <w:lang w:val="en-US" w:eastAsia="zh-CN"/>
        </w:rPr>
        <w:t>全域旅游战略有序推进</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全域旅游是以旅游业为优势产业，实现区域资源有机整合、产业融合发展、社会共建共享，以旅游业带动和促进经济社会协调发展的一种新的区域协调发展理念和模式。随着全域旅游示范区建设有序推进，全县旅游产业结构将更加优化，旅游综合管理体系将更加健全，旅游公共服务水平将稳步提升，游客满意度将大幅提高，旅游业对全县经济转型、特色发展、乡村振兴、脱贫攻坚、创业就业等重点工作的推动作用将持续增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3" w:name="_Toc13463"/>
      <w:r>
        <w:rPr>
          <w:rFonts w:hint="eastAsia" w:ascii="仿宋_GB2312" w:hAnsi="仿宋_GB2312" w:eastAsia="仿宋_GB2312" w:cs="仿宋_GB2312"/>
          <w:b/>
          <w:bCs/>
          <w:color w:val="auto"/>
          <w:sz w:val="28"/>
          <w:szCs w:val="28"/>
          <w:lang w:val="en-US" w:eastAsia="zh-CN"/>
        </w:rPr>
        <w:t>科技赋能数字文旅发展</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十四五”期间，全球将迎来新一轮科技革命和产业革命，科技发展将持续为文旅发展注入新动能。人工智能、物联网、AR、VR、MR、5G等新技术、新要素的不断出现与推陈出新，为文化和旅游发展插上科技的翅膀，为数字文旅建设奠定科技基石。这将有利于我县更加直观、高效、便捷地展示文旅资源，给游客带来更广泛的分享、更高效的交互、更有质感的体验与更便捷的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24" w:name="_Toc16634"/>
      <w:r>
        <w:rPr>
          <w:rFonts w:hint="eastAsia" w:ascii="仿宋_GB2312" w:hAnsi="仿宋_GB2312" w:eastAsia="仿宋_GB2312" w:cs="仿宋_GB2312"/>
          <w:b/>
          <w:bCs/>
          <w:color w:val="auto"/>
          <w:sz w:val="28"/>
          <w:szCs w:val="28"/>
          <w:lang w:val="en-US" w:eastAsia="zh-CN"/>
        </w:rPr>
        <w:t>交通强国战略加快实施</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中共中央、国务院印发的《交通强国建设纲要》指出，到2035年，我国将拥有发达的快速网、完善的干线网、广泛的基础网，拥有“全国123出行交通圈”，现代化综合交通体系基本形成。“十四五”期间，随着昌景黄铁路、德上高速全线建成通车，将有利于提升我县文旅资源对长三角、珠三角、合肥、江西等市场的吸引力，扩大我县文旅市场半径及市场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仿宋_GB2312" w:hAnsi="仿宋_GB2312" w:eastAsia="仿宋_GB2312" w:cs="仿宋_GB2312"/>
          <w:b/>
          <w:bCs/>
          <w:color w:val="auto"/>
          <w:sz w:val="28"/>
          <w:szCs w:val="28"/>
          <w:lang w:val="en-US" w:eastAsia="zh-CN"/>
        </w:rPr>
      </w:pPr>
      <w:bookmarkStart w:id="25" w:name="_Toc22279"/>
      <w:r>
        <w:rPr>
          <w:rFonts w:hint="eastAsia" w:ascii="仿宋_GB2312" w:hAnsi="仿宋_GB2312" w:eastAsia="仿宋_GB2312" w:cs="仿宋_GB2312"/>
          <w:b/>
          <w:bCs/>
          <w:color w:val="auto"/>
          <w:sz w:val="28"/>
          <w:szCs w:val="28"/>
          <w:lang w:val="en-US" w:eastAsia="zh-CN"/>
        </w:rPr>
        <w:t>二、发展瓶颈</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26" w:name="_Toc12467"/>
      <w:r>
        <w:rPr>
          <w:rFonts w:hint="eastAsia" w:ascii="仿宋_GB2312" w:hAnsi="仿宋_GB2312" w:eastAsia="仿宋_GB2312" w:cs="仿宋_GB2312"/>
          <w:b/>
          <w:bCs/>
          <w:color w:val="auto"/>
          <w:sz w:val="28"/>
          <w:szCs w:val="28"/>
          <w:lang w:val="en-US" w:eastAsia="zh-CN"/>
        </w:rPr>
        <w:t>（一）旅游产业发展瓶颈</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旅游经济总量水平偏低。</w:t>
      </w:r>
      <w:r>
        <w:rPr>
          <w:rFonts w:hint="eastAsia" w:ascii="仿宋_GB2312" w:hAnsi="仿宋_GB2312" w:eastAsia="仿宋_GB2312" w:cs="仿宋_GB2312"/>
          <w:b w:val="0"/>
          <w:bCs w:val="0"/>
          <w:color w:val="auto"/>
          <w:sz w:val="28"/>
          <w:szCs w:val="28"/>
          <w:lang w:val="en-US" w:eastAsia="zh-CN"/>
        </w:rPr>
        <w:t>从黄山市各区（县）所发布的数据可以看出：2019年，我县共接待游客341.23万人次，实现旅游总收入23.8亿元。旅游接待人次与旅游总收入占全市比重仅为4.84%和3.79%。从总人次和总收入比较，我县在黄山市所辖七县（区）中的排名垫底，旅游产业规模还没有形成以旅游业为主体的产业链和产业群，产业结合度较低，与我县优质的旅游资源、深厚的文化底蕴与宜人的生态环境形成强烈反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旅游发展缺乏规划指导。</w:t>
      </w:r>
      <w:r>
        <w:rPr>
          <w:rFonts w:hint="eastAsia" w:ascii="仿宋_GB2312" w:hAnsi="仿宋_GB2312" w:eastAsia="仿宋_GB2312" w:cs="仿宋_GB2312"/>
          <w:b w:val="0"/>
          <w:bCs w:val="0"/>
          <w:color w:val="auto"/>
          <w:sz w:val="28"/>
          <w:szCs w:val="28"/>
          <w:lang w:val="en-US" w:eastAsia="zh-CN"/>
        </w:rPr>
        <w:t>目前我县尚未编制全域旅游发展规划。同时，虽然一些乡镇、村发展旅游热情很高，但如何发展旅游缺乏规划指导，旅游发展质量不高，全域旅游发展任重道远。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旅游主题形象不够鲜明。</w:t>
      </w:r>
      <w:r>
        <w:rPr>
          <w:rFonts w:hint="eastAsia" w:ascii="仿宋_GB2312" w:hAnsi="仿宋_GB2312" w:eastAsia="仿宋_GB2312" w:cs="仿宋_GB2312"/>
          <w:b w:val="0"/>
          <w:bCs w:val="0"/>
          <w:color w:val="auto"/>
          <w:sz w:val="28"/>
          <w:szCs w:val="28"/>
          <w:lang w:val="en-US" w:eastAsia="zh-CN"/>
        </w:rPr>
        <w:t>虽然我县具有“茶、医、戏、山、水”等特色旅游资源，但尚未形成统一、鲜明的祁门旅游主题形象，致使游客对祁门旅游的认知度偏低。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旅游企业带动作用不强。</w:t>
      </w:r>
      <w:r>
        <w:rPr>
          <w:rFonts w:hint="eastAsia" w:ascii="仿宋_GB2312" w:hAnsi="仿宋_GB2312" w:eastAsia="仿宋_GB2312" w:cs="仿宋_GB2312"/>
          <w:b w:val="0"/>
          <w:bCs w:val="0"/>
          <w:color w:val="auto"/>
          <w:sz w:val="28"/>
          <w:szCs w:val="28"/>
          <w:lang w:val="en-US" w:eastAsia="zh-CN"/>
        </w:rPr>
        <w:t>全县旅游企业规模较小，产值贡献度仍然较低，对全县影响带动作用小，导致资源整合、放大效应不强，整体产业链条较短，集群特色不明显，经济效益和社会效益没有得到充分释放。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w:t>
      </w:r>
      <w:r>
        <w:rPr>
          <w:rFonts w:hint="default" w:ascii="仿宋_GB2312" w:hAnsi="仿宋_GB2312" w:eastAsia="仿宋_GB2312" w:cs="仿宋_GB2312"/>
          <w:b/>
          <w:bCs/>
          <w:color w:val="auto"/>
          <w:sz w:val="28"/>
          <w:szCs w:val="28"/>
          <w:lang w:val="en-US" w:eastAsia="zh-CN"/>
        </w:rPr>
        <w:t>配套设施有待提升</w:t>
      </w:r>
      <w:r>
        <w:rPr>
          <w:rFonts w:hint="eastAsia" w:ascii="仿宋_GB2312" w:hAnsi="仿宋_GB2312" w:eastAsia="仿宋_GB2312" w:cs="仿宋_GB2312"/>
          <w:b/>
          <w:bCs/>
          <w:color w:val="auto"/>
          <w:sz w:val="28"/>
          <w:szCs w:val="28"/>
          <w:lang w:val="en-US" w:eastAsia="zh-CN"/>
        </w:rPr>
        <w:t>。一是标识系统有待完善。</w:t>
      </w:r>
      <w:r>
        <w:rPr>
          <w:rFonts w:hint="eastAsia" w:ascii="仿宋_GB2312" w:hAnsi="仿宋_GB2312" w:eastAsia="仿宋_GB2312" w:cs="仿宋_GB2312"/>
          <w:b w:val="0"/>
          <w:bCs w:val="0"/>
          <w:color w:val="auto"/>
          <w:sz w:val="28"/>
          <w:szCs w:val="28"/>
          <w:lang w:val="en-US" w:eastAsia="zh-CN"/>
        </w:rPr>
        <w:t>从祁门县城到各景区以及各景区之间的标识系统不完善，旅游氛围不浓。</w:t>
      </w:r>
      <w:r>
        <w:rPr>
          <w:rFonts w:hint="eastAsia" w:ascii="仿宋_GB2312" w:hAnsi="仿宋_GB2312" w:eastAsia="仿宋_GB2312" w:cs="仿宋_GB2312"/>
          <w:b/>
          <w:bCs/>
          <w:color w:val="auto"/>
          <w:sz w:val="28"/>
          <w:szCs w:val="28"/>
          <w:lang w:val="en-US" w:eastAsia="zh-CN"/>
        </w:rPr>
        <w:t>二是娱乐项目不丰富。</w:t>
      </w:r>
      <w:r>
        <w:rPr>
          <w:rFonts w:hint="eastAsia" w:ascii="仿宋_GB2312" w:hAnsi="仿宋_GB2312" w:eastAsia="仿宋_GB2312" w:cs="仿宋_GB2312"/>
          <w:b w:val="0"/>
          <w:bCs w:val="0"/>
          <w:color w:val="auto"/>
          <w:sz w:val="28"/>
          <w:szCs w:val="28"/>
          <w:lang w:val="en-US" w:eastAsia="zh-CN"/>
        </w:rPr>
        <w:t>现有的娱乐项目内容单调、场所分散，而且规模档次不高，对游客的吸引力不强，缺乏大型娱乐项目。</w:t>
      </w:r>
      <w:r>
        <w:rPr>
          <w:rFonts w:hint="eastAsia" w:ascii="仿宋_GB2312" w:hAnsi="仿宋_GB2312" w:eastAsia="仿宋_GB2312" w:cs="仿宋_GB2312"/>
          <w:b/>
          <w:bCs/>
          <w:color w:val="auto"/>
          <w:sz w:val="28"/>
          <w:szCs w:val="28"/>
          <w:lang w:val="en-US" w:eastAsia="zh-CN"/>
        </w:rPr>
        <w:t>三是旅游商品开发程度相对较低。</w:t>
      </w:r>
      <w:r>
        <w:rPr>
          <w:rFonts w:hint="eastAsia" w:ascii="仿宋_GB2312" w:hAnsi="仿宋_GB2312" w:eastAsia="仿宋_GB2312" w:cs="仿宋_GB2312"/>
          <w:b w:val="0"/>
          <w:bCs w:val="0"/>
          <w:color w:val="auto"/>
          <w:sz w:val="28"/>
          <w:szCs w:val="28"/>
          <w:lang w:val="en-US" w:eastAsia="zh-CN"/>
        </w:rPr>
        <w:t>旅游商品较少，产供销一体化的产业链没有形成，一定规模和有地方特色的旅游商贸街区也未形成。</w:t>
      </w:r>
      <w:r>
        <w:rPr>
          <w:rFonts w:hint="eastAsia" w:ascii="仿宋_GB2312" w:hAnsi="仿宋_GB2312" w:eastAsia="仿宋_GB2312" w:cs="仿宋_GB2312"/>
          <w:b/>
          <w:bCs/>
          <w:color w:val="auto"/>
          <w:sz w:val="28"/>
          <w:szCs w:val="28"/>
          <w:lang w:val="en-US" w:eastAsia="zh-CN"/>
        </w:rPr>
        <w:t>四是餐饮住宿设施待完善。</w:t>
      </w:r>
      <w:r>
        <w:rPr>
          <w:rFonts w:hint="eastAsia" w:ascii="仿宋_GB2312" w:hAnsi="仿宋_GB2312" w:eastAsia="仿宋_GB2312" w:cs="仿宋_GB2312"/>
          <w:b w:val="0"/>
          <w:bCs w:val="0"/>
          <w:color w:val="auto"/>
          <w:sz w:val="28"/>
          <w:szCs w:val="28"/>
          <w:lang w:val="en-US" w:eastAsia="zh-CN"/>
        </w:rPr>
        <w:t>星级宾馆、精品酒店、主题酒店等旅游配套服务设施发展缓慢；景区周边餐饮住宿服务接待能力有待提升。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bCs/>
          <w:color w:val="auto"/>
          <w:sz w:val="28"/>
          <w:szCs w:val="28"/>
          <w:lang w:val="en-US" w:eastAsia="zh-CN"/>
        </w:rPr>
        <w:t>文旅融合</w:t>
      </w:r>
      <w:r>
        <w:rPr>
          <w:rFonts w:hint="eastAsia" w:ascii="仿宋_GB2312" w:hAnsi="仿宋_GB2312" w:eastAsia="仿宋_GB2312" w:cs="仿宋_GB2312"/>
          <w:b/>
          <w:bCs/>
          <w:color w:val="auto"/>
          <w:sz w:val="28"/>
          <w:szCs w:val="28"/>
          <w:lang w:val="en-US" w:eastAsia="zh-CN"/>
        </w:rPr>
        <w:t>发展</w:t>
      </w:r>
      <w:r>
        <w:rPr>
          <w:rFonts w:hint="default" w:ascii="仿宋_GB2312" w:hAnsi="仿宋_GB2312" w:eastAsia="仿宋_GB2312" w:cs="仿宋_GB2312"/>
          <w:b/>
          <w:bCs/>
          <w:color w:val="auto"/>
          <w:sz w:val="28"/>
          <w:szCs w:val="28"/>
          <w:lang w:val="en-US" w:eastAsia="zh-CN"/>
        </w:rPr>
        <w:t>有待</w:t>
      </w:r>
      <w:r>
        <w:rPr>
          <w:rFonts w:hint="eastAsia" w:ascii="仿宋_GB2312" w:hAnsi="仿宋_GB2312" w:eastAsia="仿宋_GB2312" w:cs="仿宋_GB2312"/>
          <w:b/>
          <w:bCs/>
          <w:color w:val="auto"/>
          <w:sz w:val="28"/>
          <w:szCs w:val="28"/>
          <w:lang w:val="en-US" w:eastAsia="zh-CN"/>
        </w:rPr>
        <w:t>深化。一是文旅融合深度不够。</w:t>
      </w:r>
      <w:r>
        <w:rPr>
          <w:rFonts w:hint="eastAsia" w:ascii="仿宋_GB2312" w:hAnsi="仿宋_GB2312" w:eastAsia="仿宋_GB2312" w:cs="仿宋_GB2312"/>
          <w:b w:val="0"/>
          <w:bCs w:val="0"/>
          <w:color w:val="auto"/>
          <w:sz w:val="28"/>
          <w:szCs w:val="28"/>
          <w:lang w:val="en-US" w:eastAsia="zh-CN"/>
        </w:rPr>
        <w:t>在资源挖掘、产品开发、公共服务、宣传交流等方面仍大有潜力可挖。</w:t>
      </w:r>
      <w:r>
        <w:rPr>
          <w:rFonts w:hint="eastAsia" w:ascii="仿宋_GB2312" w:hAnsi="仿宋_GB2312" w:eastAsia="仿宋_GB2312" w:cs="仿宋_GB2312"/>
          <w:b/>
          <w:bCs/>
          <w:color w:val="auto"/>
          <w:sz w:val="28"/>
          <w:szCs w:val="28"/>
          <w:lang w:val="en-US" w:eastAsia="zh-CN"/>
        </w:rPr>
        <w:t>二是文旅业态不够丰富。</w:t>
      </w:r>
      <w:r>
        <w:rPr>
          <w:rFonts w:hint="eastAsia" w:ascii="仿宋_GB2312" w:hAnsi="仿宋_GB2312" w:eastAsia="仿宋_GB2312" w:cs="仿宋_GB2312"/>
          <w:b w:val="0"/>
          <w:bCs w:val="0"/>
          <w:color w:val="auto"/>
          <w:sz w:val="28"/>
          <w:szCs w:val="28"/>
          <w:lang w:val="en-US" w:eastAsia="zh-CN"/>
        </w:rPr>
        <w:t>多数业态仍停留在低层次的静态观光游览阶段。</w:t>
      </w:r>
      <w:r>
        <w:rPr>
          <w:rFonts w:hint="eastAsia" w:ascii="仿宋_GB2312" w:hAnsi="仿宋_GB2312" w:eastAsia="仿宋_GB2312" w:cs="仿宋_GB2312"/>
          <w:b/>
          <w:bCs/>
          <w:color w:val="auto"/>
          <w:sz w:val="28"/>
          <w:szCs w:val="28"/>
          <w:lang w:val="en-US" w:eastAsia="zh-CN"/>
        </w:rPr>
        <w:t>三是旅游节事活动影响力较小。</w:t>
      </w:r>
      <w:r>
        <w:rPr>
          <w:rFonts w:hint="eastAsia" w:ascii="仿宋_GB2312" w:hAnsi="仿宋_GB2312" w:eastAsia="仿宋_GB2312" w:cs="仿宋_GB2312"/>
          <w:b w:val="0"/>
          <w:bCs w:val="0"/>
          <w:color w:val="auto"/>
          <w:sz w:val="28"/>
          <w:szCs w:val="28"/>
          <w:lang w:val="en-US" w:eastAsia="zh-CN"/>
        </w:rPr>
        <w:t>参与性、互动性不够，活动时间较短。</w:t>
      </w:r>
      <w:r>
        <w:rPr>
          <w:rFonts w:hint="eastAsia" w:ascii="仿宋_GB2312" w:hAnsi="仿宋_GB2312" w:eastAsia="仿宋_GB2312" w:cs="仿宋_GB2312"/>
          <w:b/>
          <w:bCs/>
          <w:color w:val="auto"/>
          <w:sz w:val="28"/>
          <w:szCs w:val="28"/>
          <w:lang w:val="en-US" w:eastAsia="zh-CN"/>
        </w:rPr>
        <w:t>四是旅游精品项目开发力度有待加强。</w:t>
      </w:r>
      <w:r>
        <w:rPr>
          <w:rFonts w:hint="eastAsia" w:ascii="仿宋_GB2312" w:hAnsi="仿宋_GB2312" w:eastAsia="仿宋_GB2312" w:cs="仿宋_GB2312"/>
          <w:b w:val="0"/>
          <w:bCs w:val="0"/>
          <w:color w:val="auto"/>
          <w:sz w:val="28"/>
          <w:szCs w:val="28"/>
          <w:lang w:val="en-US" w:eastAsia="zh-CN"/>
        </w:rPr>
        <w:t>旅游项目的规划和建设速度与高铁时代的旅游需求不相适应，缺乏精品意识，缺少有旅游创意、特色鲜明、富有感召力的旅游项目。</w:t>
      </w:r>
      <w:r>
        <w:rPr>
          <w:rFonts w:hint="eastAsia" w:ascii="仿宋_GB2312" w:hAnsi="仿宋_GB2312" w:eastAsia="仿宋_GB2312" w:cs="仿宋_GB2312"/>
          <w:b/>
          <w:bCs/>
          <w:color w:val="auto"/>
          <w:sz w:val="28"/>
          <w:szCs w:val="28"/>
          <w:lang w:val="en-US" w:eastAsia="zh-CN"/>
        </w:rPr>
        <w:t>五是文旅产品供给不足</w:t>
      </w:r>
      <w:r>
        <w:rPr>
          <w:rFonts w:hint="eastAsia" w:ascii="仿宋_GB2312" w:hAnsi="仿宋_GB2312" w:eastAsia="仿宋_GB2312" w:cs="仿宋_GB2312"/>
          <w:b w:val="0"/>
          <w:bCs w:val="0"/>
          <w:color w:val="auto"/>
          <w:sz w:val="28"/>
          <w:szCs w:val="28"/>
          <w:lang w:val="en-US" w:eastAsia="zh-CN"/>
        </w:rPr>
        <w:t>，御医文化、傩戏、目莲戏等文化旅游资源挖掘不够，旅游产品开发尚未破题；祁红文化点多面广，尚未形成旅游集聚优势；游客参与互动体验的产品少，旅游产品的种类还不够丰富；文旅、农旅、茶旅结合不够，新产品的研发和推广还不足；缺乏留得住人、留得下消费的精品旅游线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旅游发展</w:t>
      </w:r>
      <w:r>
        <w:rPr>
          <w:rFonts w:hint="eastAsia" w:ascii="仿宋_GB2312" w:hAnsi="仿宋_GB2312" w:eastAsia="仿宋_GB2312" w:cs="仿宋_GB2312"/>
          <w:b/>
          <w:bCs/>
          <w:color w:val="auto"/>
          <w:sz w:val="28"/>
          <w:szCs w:val="28"/>
          <w:lang w:val="en-US" w:eastAsia="zh-CN"/>
        </w:rPr>
        <w:t>智能化</w:t>
      </w:r>
      <w:r>
        <w:rPr>
          <w:rFonts w:hint="eastAsia" w:ascii="仿宋_GB2312" w:hAnsi="仿宋_GB2312" w:eastAsia="仿宋_GB2312" w:cs="仿宋_GB2312"/>
          <w:b/>
          <w:bCs/>
          <w:color w:val="auto"/>
          <w:sz w:val="28"/>
          <w:szCs w:val="28"/>
        </w:rPr>
        <w:t>程度偏低</w:t>
      </w:r>
      <w:r>
        <w:rPr>
          <w:rFonts w:hint="eastAsia" w:ascii="仿宋_GB2312" w:hAnsi="仿宋_GB2312" w:eastAsia="仿宋_GB2312" w:cs="仿宋_GB2312"/>
          <w:b/>
          <w:bCs/>
          <w:color w:val="auto"/>
          <w:sz w:val="28"/>
          <w:szCs w:val="28"/>
          <w:lang w:eastAsia="zh-CN"/>
        </w:rPr>
        <w:t>。一是旅游营销宣传</w:t>
      </w:r>
      <w:r>
        <w:rPr>
          <w:rFonts w:hint="eastAsia" w:ascii="仿宋_GB2312" w:hAnsi="仿宋_GB2312" w:eastAsia="仿宋_GB2312" w:cs="仿宋_GB2312"/>
          <w:b/>
          <w:bCs/>
          <w:color w:val="auto"/>
          <w:sz w:val="28"/>
          <w:szCs w:val="28"/>
          <w:lang w:val="en-US" w:eastAsia="zh-CN"/>
        </w:rPr>
        <w:t>数字化</w:t>
      </w:r>
      <w:r>
        <w:rPr>
          <w:rFonts w:hint="eastAsia" w:ascii="仿宋_GB2312" w:hAnsi="仿宋_GB2312" w:eastAsia="仿宋_GB2312" w:cs="仿宋_GB2312"/>
          <w:b/>
          <w:bCs/>
          <w:color w:val="auto"/>
          <w:sz w:val="28"/>
          <w:szCs w:val="28"/>
          <w:lang w:eastAsia="zh-CN"/>
        </w:rPr>
        <w:t>程度偏低。</w:t>
      </w:r>
      <w:r>
        <w:rPr>
          <w:rFonts w:hint="eastAsia" w:ascii="仿宋_GB2312" w:hAnsi="仿宋_GB2312" w:eastAsia="仿宋_GB2312" w:cs="仿宋_GB2312"/>
          <w:b w:val="0"/>
          <w:bCs w:val="0"/>
          <w:color w:val="auto"/>
          <w:sz w:val="28"/>
          <w:szCs w:val="28"/>
          <w:lang w:eastAsia="zh-CN"/>
        </w:rPr>
        <w:t>新媒体运用略显不足，祁门旅游线上知名度和影响力有待提升。</w:t>
      </w:r>
      <w:r>
        <w:rPr>
          <w:rFonts w:hint="eastAsia" w:ascii="仿宋_GB2312" w:hAnsi="仿宋_GB2312" w:eastAsia="仿宋_GB2312" w:cs="仿宋_GB2312"/>
          <w:b/>
          <w:bCs/>
          <w:color w:val="auto"/>
          <w:sz w:val="28"/>
          <w:szCs w:val="28"/>
          <w:lang w:eastAsia="zh-CN"/>
        </w:rPr>
        <w:t>二是旅游咨询服务网络体系尚未形成。</w:t>
      </w:r>
      <w:r>
        <w:rPr>
          <w:rFonts w:hint="eastAsia" w:ascii="仿宋_GB2312" w:hAnsi="仿宋_GB2312" w:eastAsia="仿宋_GB2312" w:cs="仿宋_GB2312"/>
          <w:b w:val="0"/>
          <w:bCs w:val="0"/>
          <w:color w:val="auto"/>
          <w:sz w:val="28"/>
          <w:szCs w:val="28"/>
          <w:lang w:eastAsia="zh-CN"/>
        </w:rPr>
        <w:t>主要景区（点）、酒店等旅游集散地的旅游咨询服务中心、通信设施等建设有待深化。</w:t>
      </w:r>
      <w:r>
        <w:rPr>
          <w:rFonts w:hint="eastAsia" w:ascii="仿宋_GB2312" w:hAnsi="仿宋_GB2312" w:eastAsia="仿宋_GB2312" w:cs="仿宋_GB2312"/>
          <w:b/>
          <w:bCs/>
          <w:color w:val="auto"/>
          <w:sz w:val="28"/>
          <w:szCs w:val="28"/>
          <w:lang w:eastAsia="zh-CN"/>
        </w:rPr>
        <w:t>三是旅游电子商务平台建设不够成熟。</w:t>
      </w:r>
      <w:r>
        <w:rPr>
          <w:rFonts w:hint="eastAsia" w:ascii="仿宋_GB2312" w:hAnsi="仿宋_GB2312" w:eastAsia="仿宋_GB2312" w:cs="仿宋_GB2312"/>
          <w:b w:val="0"/>
          <w:bCs w:val="0"/>
          <w:color w:val="auto"/>
          <w:sz w:val="28"/>
          <w:szCs w:val="28"/>
          <w:lang w:eastAsia="zh-CN"/>
        </w:rPr>
        <w:t>旅游电子商务平台建设尚存在整体水平不高、旅游企业参与不充分与信息共享性低等问题。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旅游</w:t>
      </w:r>
      <w:r>
        <w:rPr>
          <w:rFonts w:hint="default" w:ascii="仿宋_GB2312" w:hAnsi="仿宋_GB2312" w:eastAsia="仿宋_GB2312" w:cs="仿宋_GB2312"/>
          <w:b/>
          <w:bCs/>
          <w:color w:val="auto"/>
          <w:sz w:val="28"/>
          <w:szCs w:val="28"/>
          <w:lang w:val="en-US" w:eastAsia="zh-CN"/>
        </w:rPr>
        <w:t>扶持</w:t>
      </w:r>
      <w:r>
        <w:rPr>
          <w:rFonts w:hint="eastAsia" w:ascii="仿宋_GB2312" w:hAnsi="仿宋_GB2312" w:eastAsia="仿宋_GB2312" w:cs="仿宋_GB2312"/>
          <w:b/>
          <w:bCs/>
          <w:color w:val="auto"/>
          <w:sz w:val="28"/>
          <w:szCs w:val="28"/>
          <w:lang w:val="en-US" w:eastAsia="zh-CN"/>
        </w:rPr>
        <w:t>力度有待加强。</w:t>
      </w:r>
      <w:r>
        <w:rPr>
          <w:rFonts w:hint="eastAsia" w:ascii="仿宋_GB2312" w:hAnsi="仿宋_GB2312" w:eastAsia="仿宋_GB2312" w:cs="仿宋_GB2312"/>
          <w:b w:val="0"/>
          <w:bCs w:val="0"/>
          <w:color w:val="auto"/>
          <w:sz w:val="28"/>
          <w:szCs w:val="28"/>
          <w:lang w:val="en-US" w:eastAsia="zh-CN"/>
        </w:rPr>
        <w:t>全县目前纳入财政预算的旅游专项发展资金偏少，不足以支撑全域旅游基础设施建设。土地、环保以及林地审批都是景区发展要解决的首要问题，也是目前全县文旅项目进驻的首要难题，亟待在全县形成旅游项目招商及推进机制，使旅游资源得以开发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 w:cs="仿宋_GB2312"/>
          <w:b w:val="0"/>
          <w:bCs w:val="0"/>
          <w:color w:val="auto"/>
          <w:sz w:val="28"/>
          <w:szCs w:val="28"/>
          <w:lang w:val="en-US" w:eastAsia="zh-CN"/>
        </w:rPr>
      </w:pPr>
      <w:r>
        <w:rPr>
          <w:rFonts w:hint="eastAsia" w:ascii="仿宋" w:hAnsi="仿宋" w:eastAsia="仿宋" w:cs="仿宋"/>
          <w:b/>
          <w:bCs/>
          <w:color w:val="auto"/>
          <w:sz w:val="28"/>
          <w:szCs w:val="28"/>
        </w:rPr>
        <w:t>旅游人才短</w:t>
      </w:r>
      <w:r>
        <w:rPr>
          <w:rFonts w:hint="eastAsia" w:ascii="仿宋" w:hAnsi="仿宋" w:eastAsia="仿宋" w:cs="仿宋"/>
          <w:b/>
          <w:bCs/>
          <w:color w:val="auto"/>
          <w:sz w:val="28"/>
          <w:szCs w:val="28"/>
          <w:lang w:val="en-US" w:eastAsia="zh-CN"/>
        </w:rPr>
        <w:t>板较为突出。</w:t>
      </w:r>
      <w:r>
        <w:rPr>
          <w:rFonts w:hint="eastAsia" w:ascii="仿宋" w:hAnsi="仿宋" w:eastAsia="仿宋" w:cs="仿宋"/>
          <w:b w:val="0"/>
          <w:bCs w:val="0"/>
          <w:color w:val="auto"/>
          <w:sz w:val="28"/>
          <w:szCs w:val="28"/>
          <w:lang w:val="en-US" w:eastAsia="zh-CN"/>
        </w:rPr>
        <w:t>从全域旅游发展的角度看，我县旅游管理部门人才队伍还不能适应祁门旅游快速崛起的需要。旅游规划、项目谋划、旅游策划、旅游营销、旅游管理等业务性骨干十分稀缺。与此同时，旅游企业专业人才队伍发展缓慢，尚未形成旅游发展的人才支撑动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27" w:name="_Toc10215"/>
      <w:r>
        <w:rPr>
          <w:rFonts w:hint="eastAsia" w:ascii="仿宋_GB2312" w:hAnsi="仿宋_GB2312" w:eastAsia="仿宋_GB2312" w:cs="仿宋_GB2312"/>
          <w:b/>
          <w:bCs/>
          <w:color w:val="auto"/>
          <w:sz w:val="28"/>
          <w:szCs w:val="28"/>
          <w:lang w:val="en-US" w:eastAsia="zh-CN"/>
        </w:rPr>
        <w:t>（二）文化事业与文化产业发展瓶颈</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公共文化基础设施有待提升。</w:t>
      </w:r>
      <w:r>
        <w:rPr>
          <w:rFonts w:hint="eastAsia" w:ascii="仿宋_GB2312" w:hAnsi="仿宋_GB2312" w:eastAsia="仿宋_GB2312" w:cs="仿宋_GB2312"/>
          <w:b w:val="0"/>
          <w:bCs w:val="0"/>
          <w:color w:val="auto"/>
          <w:sz w:val="28"/>
          <w:szCs w:val="28"/>
          <w:lang w:val="en-US" w:eastAsia="zh-CN"/>
        </w:rPr>
        <w:t>县乡村三级公共基础设施建设欠账多，村镇文化场地、文化设施投入不足，空间布局、人均场地和多样化服务设施还有待改善和提高，不能满足广大群众对文化服务设施的多元需求。县博物馆、图书馆、文化馆建筑面积与国家级二级馆、三级馆不相称、不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公共文化服务效能有待提升。</w:t>
      </w:r>
      <w:r>
        <w:rPr>
          <w:rFonts w:hint="eastAsia" w:ascii="仿宋_GB2312" w:hAnsi="仿宋_GB2312" w:eastAsia="仿宋_GB2312" w:cs="仿宋_GB2312"/>
          <w:b w:val="0"/>
          <w:bCs w:val="0"/>
          <w:color w:val="auto"/>
          <w:sz w:val="28"/>
          <w:szCs w:val="28"/>
          <w:lang w:val="en-US" w:eastAsia="zh-CN"/>
        </w:rPr>
        <w:t>图书馆、文化馆、博物馆、农家书屋等文化服务设施使用率不高，群众文化需求反馈机制有待建立。公共文化服务内容有待丰富，文化志愿服务体系有待完善。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28" w:name="_Toc28302"/>
      <w:r>
        <w:rPr>
          <w:rFonts w:hint="eastAsia" w:ascii="仿宋_GB2312" w:hAnsi="仿宋_GB2312" w:eastAsia="仿宋_GB2312" w:cs="仿宋_GB2312"/>
          <w:b/>
          <w:bCs/>
          <w:color w:val="auto"/>
          <w:sz w:val="28"/>
          <w:szCs w:val="28"/>
          <w:lang w:val="en-US" w:eastAsia="zh-CN"/>
        </w:rPr>
        <w:t>体育事业与体育产业发展瓶颈</w:t>
      </w:r>
      <w:bookmarkEnd w:id="28"/>
    </w:p>
    <w:p>
      <w:pPr>
        <w:ind w:firstLine="562" w:firstLineChars="200"/>
        <w:rPr>
          <w:rFonts w:hint="eastAsia" w:ascii="仿宋_GB2312" w:hAnsi="宋体" w:eastAsia="仿宋_GB2312" w:cs="宋体"/>
          <w:color w:val="auto"/>
          <w:kern w:val="0"/>
          <w:sz w:val="28"/>
          <w:szCs w:val="28"/>
        </w:rPr>
      </w:pPr>
      <w:r>
        <w:rPr>
          <w:rFonts w:hint="eastAsia" w:ascii="仿宋_GB2312" w:hAnsi="宋体" w:eastAsia="仿宋_GB2312" w:cs="宋体"/>
          <w:b/>
          <w:color w:val="auto"/>
          <w:kern w:val="0"/>
          <w:sz w:val="28"/>
          <w:szCs w:val="28"/>
        </w:rPr>
        <w:t>创新能力有待加强。</w:t>
      </w:r>
      <w:r>
        <w:rPr>
          <w:rFonts w:hint="eastAsia" w:ascii="仿宋_GB2312" w:hAnsi="宋体" w:eastAsia="仿宋_GB2312" w:cs="宋体"/>
          <w:color w:val="auto"/>
          <w:kern w:val="0"/>
          <w:sz w:val="28"/>
          <w:szCs w:val="28"/>
        </w:rPr>
        <w:t>在服务群众，开展体育活动上，沿用老套路、老办法，创新举措少，尤其在</w:t>
      </w:r>
      <w:r>
        <w:rPr>
          <w:rFonts w:hint="eastAsia" w:ascii="仿宋_GB2312" w:hAnsi="宋体" w:eastAsia="仿宋_GB2312" w:cs="宋体"/>
          <w:color w:val="auto"/>
          <w:kern w:val="0"/>
          <w:sz w:val="28"/>
          <w:szCs w:val="28"/>
          <w:lang w:val="en-US" w:eastAsia="zh-CN"/>
        </w:rPr>
        <w:t>运用新媒体、</w:t>
      </w:r>
      <w:r>
        <w:rPr>
          <w:rFonts w:hint="eastAsia" w:ascii="仿宋_GB2312" w:hAnsi="宋体" w:eastAsia="仿宋_GB2312" w:cs="宋体"/>
          <w:color w:val="auto"/>
          <w:kern w:val="0"/>
          <w:sz w:val="28"/>
          <w:szCs w:val="28"/>
        </w:rPr>
        <w:t>自媒体推广科学体育健身上</w:t>
      </w:r>
      <w:r>
        <w:rPr>
          <w:rFonts w:hint="eastAsia" w:ascii="仿宋_GB2312" w:hAnsi="宋体" w:eastAsia="仿宋_GB2312" w:cs="宋体"/>
          <w:color w:val="auto"/>
          <w:kern w:val="0"/>
          <w:sz w:val="28"/>
          <w:szCs w:val="28"/>
          <w:lang w:val="en-US" w:eastAsia="zh-CN"/>
        </w:rPr>
        <w:t>有待加强</w:t>
      </w:r>
      <w:r>
        <w:rPr>
          <w:rFonts w:hint="eastAsia" w:ascii="仿宋_GB2312" w:hAnsi="宋体" w:eastAsia="仿宋_GB2312" w:cs="宋体"/>
          <w:color w:val="auto"/>
          <w:kern w:val="0"/>
          <w:sz w:val="28"/>
          <w:szCs w:val="28"/>
        </w:rPr>
        <w:t>。</w:t>
      </w:r>
    </w:p>
    <w:p>
      <w:pPr>
        <w:ind w:firstLine="562"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b/>
          <w:bCs/>
          <w:color w:val="auto"/>
          <w:kern w:val="0"/>
          <w:sz w:val="28"/>
          <w:szCs w:val="28"/>
        </w:rPr>
        <w:t>公共体育服务供给不足。</w:t>
      </w:r>
      <w:r>
        <w:rPr>
          <w:rFonts w:hint="eastAsia" w:ascii="仿宋_GB2312" w:hAnsi="宋体" w:eastAsia="仿宋_GB2312" w:cs="宋体"/>
          <w:color w:val="auto"/>
          <w:kern w:val="0"/>
          <w:sz w:val="28"/>
          <w:szCs w:val="28"/>
        </w:rPr>
        <w:t>祁门县游泳馆、体育公园亟待建设，公共体育设施资源开放共享不足，县体育馆因座位数不达2000个，未达到免费开放标准。城乡体育、区域体育存在一定程度不平衡，体育产业规模不大</w:t>
      </w:r>
      <w:r>
        <w:rPr>
          <w:rFonts w:hint="eastAsia" w:ascii="仿宋_GB2312" w:hAnsi="宋体" w:eastAsia="仿宋_GB2312" w:cs="宋体"/>
          <w:color w:val="auto"/>
          <w:kern w:val="0"/>
          <w:sz w:val="28"/>
          <w:szCs w:val="28"/>
          <w:lang w:eastAsia="zh-CN"/>
        </w:rPr>
        <w:t>。</w:t>
      </w:r>
    </w:p>
    <w:p>
      <w:pPr>
        <w:ind w:firstLine="560" w:firstLineChars="200"/>
        <w:rPr>
          <w:rFonts w:hint="eastAsia" w:ascii="仿宋_GB2312" w:hAnsi="宋体" w:eastAsia="仿宋_GB2312" w:cs="宋体"/>
          <w:color w:val="auto"/>
          <w:kern w:val="0"/>
          <w:sz w:val="28"/>
          <w:szCs w:val="28"/>
          <w:lang w:eastAsia="zh-CN"/>
        </w:rPr>
      </w:pPr>
    </w:p>
    <w:p>
      <w:pPr>
        <w:ind w:firstLine="560" w:firstLineChars="200"/>
        <w:rPr>
          <w:rFonts w:hint="eastAsia" w:ascii="仿宋_GB2312" w:hAnsi="宋体" w:eastAsia="仿宋_GB2312" w:cs="宋体"/>
          <w:color w:val="auto"/>
          <w:kern w:val="0"/>
          <w:sz w:val="28"/>
          <w:szCs w:val="28"/>
          <w:lang w:eastAsia="zh-CN"/>
        </w:rPr>
      </w:pPr>
    </w:p>
    <w:p>
      <w:pPr>
        <w:ind w:firstLine="560" w:firstLineChars="200"/>
        <w:rPr>
          <w:rFonts w:hint="eastAsia" w:ascii="仿宋_GB2312" w:hAnsi="宋体" w:eastAsia="仿宋_GB2312" w:cs="宋体"/>
          <w:color w:val="auto"/>
          <w:kern w:val="0"/>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仿宋_GB2312" w:hAnsi="仿宋_GB2312" w:eastAsia="仿宋_GB2312" w:cs="仿宋_GB2312"/>
          <w:b/>
          <w:bCs/>
          <w:color w:val="auto"/>
          <w:sz w:val="28"/>
          <w:szCs w:val="28"/>
          <w:lang w:val="en-US" w:eastAsia="zh-CN"/>
        </w:rPr>
      </w:pPr>
      <w:bookmarkStart w:id="29" w:name="_Toc11007"/>
      <w:r>
        <w:rPr>
          <w:rFonts w:hint="eastAsia" w:ascii="仿宋_GB2312" w:hAnsi="仿宋_GB2312" w:eastAsia="仿宋_GB2312" w:cs="仿宋_GB2312"/>
          <w:b/>
          <w:bCs/>
          <w:color w:val="auto"/>
          <w:sz w:val="28"/>
          <w:szCs w:val="28"/>
          <w:lang w:val="en-US" w:eastAsia="zh-CN"/>
        </w:rPr>
        <w:t>总体思路</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bookmarkStart w:id="30" w:name="_Toc17644"/>
      <w:r>
        <w:rPr>
          <w:rFonts w:hint="eastAsia" w:ascii="仿宋_GB2312" w:hAnsi="仿宋_GB2312" w:eastAsia="仿宋_GB2312" w:cs="仿宋_GB2312"/>
          <w:b/>
          <w:bCs/>
          <w:color w:val="auto"/>
          <w:sz w:val="28"/>
          <w:szCs w:val="28"/>
          <w:lang w:val="en-US" w:eastAsia="zh-CN"/>
        </w:rPr>
        <w:t>一、指导思想</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以习近平新时代中国特色社会主义思想为指导，全面贯彻党的十九大和十九届二中、三中、四中、五中全会精神，以融合发展为主线、以改革创新为动力，坚持高质量发展、全域发展，坚持守正创新、促进文旅消费，遵循“拉长板、补短板，强基础、抓融合”的工作思路，深层次融入长三角一体化发展格局。发挥政府主导作用，围绕全县“1+2+5+6”目标体系，实施</w:t>
      </w:r>
      <w:r>
        <w:rPr>
          <w:rFonts w:hint="eastAsia" w:ascii="仿宋_GB2312" w:hAnsi="仿宋_GB2312" w:eastAsia="仿宋_GB2312" w:cs="仿宋_GB2312"/>
          <w:b/>
          <w:bCs/>
          <w:color w:val="auto"/>
          <w:sz w:val="28"/>
          <w:szCs w:val="28"/>
          <w:lang w:val="en-US" w:eastAsia="zh-CN"/>
        </w:rPr>
        <w:t>“511行动计划”（5大发展战略，11大发展任务）</w:t>
      </w:r>
      <w:r>
        <w:rPr>
          <w:rFonts w:hint="eastAsia" w:ascii="仿宋_GB2312" w:hAnsi="仿宋_GB2312" w:eastAsia="仿宋_GB2312" w:cs="仿宋_GB2312"/>
          <w:b w:val="0"/>
          <w:bCs w:val="0"/>
          <w:color w:val="auto"/>
          <w:sz w:val="28"/>
          <w:szCs w:val="28"/>
          <w:lang w:val="en-US" w:eastAsia="zh-CN"/>
        </w:rPr>
        <w:t>，以开发文旅体精品产品和重大旅游项目为抓手，不断提升文化、旅游、体育的品位和改革创新能力，打造文旅体的核心竞争力与拳头产品，实现文旅体发展的转型升级，使文旅产业成为我县</w:t>
      </w:r>
      <w:r>
        <w:rPr>
          <w:rFonts w:hint="eastAsia" w:ascii="仿宋_GB2312" w:hAnsi="仿宋_GB2312" w:eastAsia="仿宋_GB2312" w:cs="仿宋_GB2312"/>
          <w:b/>
          <w:bCs/>
          <w:color w:val="auto"/>
          <w:sz w:val="28"/>
          <w:szCs w:val="28"/>
          <w:lang w:val="en-US" w:eastAsia="zh-CN"/>
        </w:rPr>
        <w:t>国民经济的支柱产业</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bCs/>
          <w:color w:val="auto"/>
          <w:sz w:val="28"/>
          <w:szCs w:val="28"/>
          <w:lang w:val="en-US" w:eastAsia="zh-CN"/>
        </w:rPr>
        <w:t>转型升级的先导产业</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bCs/>
          <w:color w:val="auto"/>
          <w:sz w:val="28"/>
          <w:szCs w:val="28"/>
          <w:lang w:val="en-US" w:eastAsia="zh-CN"/>
        </w:rPr>
        <w:t>生态文明的优势产业、惠民富民的民生产业。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仿宋_GB2312" w:hAnsi="仿宋_GB2312" w:eastAsia="仿宋_GB2312" w:cs="仿宋_GB2312"/>
          <w:b/>
          <w:bCs/>
          <w:color w:val="auto"/>
          <w:sz w:val="28"/>
          <w:szCs w:val="28"/>
          <w:lang w:val="en-US" w:eastAsia="zh-CN"/>
        </w:rPr>
      </w:pPr>
      <w:bookmarkStart w:id="31" w:name="_Toc18454"/>
      <w:r>
        <w:rPr>
          <w:rFonts w:hint="eastAsia" w:ascii="仿宋_GB2312" w:hAnsi="仿宋_GB2312" w:eastAsia="仿宋_GB2312" w:cs="仿宋_GB2312"/>
          <w:b/>
          <w:bCs/>
          <w:color w:val="auto"/>
          <w:sz w:val="28"/>
          <w:szCs w:val="28"/>
          <w:lang w:val="en-US" w:eastAsia="zh-CN"/>
        </w:rPr>
        <w:t>二、发展战略</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2" w:name="_Toc20407"/>
      <w:r>
        <w:rPr>
          <w:rFonts w:hint="eastAsia" w:ascii="仿宋_GB2312" w:hAnsi="仿宋_GB2312" w:eastAsia="仿宋_GB2312" w:cs="仿宋_GB2312"/>
          <w:b/>
          <w:bCs/>
          <w:color w:val="auto"/>
          <w:sz w:val="28"/>
          <w:szCs w:val="28"/>
          <w:lang w:val="en-US" w:eastAsia="zh-CN"/>
        </w:rPr>
        <w:t>（一）政府主导战略</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坚持政府主导战略，采取积极的方式引导旅游业持续健康发展。积极推行文旅管理体制改革，提高政府干预旅游经济的效能；强化行业监管，引导文旅企业规范经营；加强旅游资源、法制环境和社会环境的整治，为文旅体发展保驾护航；履行政府的公共职能，全面推进基础设施建设；全面抓好文旅形象的提炼与定位，开展旅游目的地的整体宣传与推广。</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3" w:name="_Toc14759"/>
      <w:r>
        <w:rPr>
          <w:rFonts w:hint="eastAsia" w:ascii="仿宋_GB2312" w:hAnsi="仿宋_GB2312" w:eastAsia="仿宋_GB2312" w:cs="仿宋_GB2312"/>
          <w:b/>
          <w:bCs/>
          <w:color w:val="auto"/>
          <w:sz w:val="28"/>
          <w:szCs w:val="28"/>
          <w:lang w:val="en-US" w:eastAsia="zh-CN"/>
        </w:rPr>
        <w:t>功能区带动战略</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围绕“2233”（两圈、两带、三个特色小镇、30个重点村）旅游发展格局，突出功能区建设对文旅体发展的带动作用，按照区域发展定位和资源整合的要求，在两圈、两带、三个特色小镇、30个重点村，加快打造一批具有综合服务功能的文旅功能区，以此推进功能区重点项目开发建设，促进区域旅游业发展，形成乡村旅游、森林旅游、会奖旅游、康养旅游、文化旅游、研学旅游、自驾游、露营旅游、团建旅游等全面发展的格局，提高祁门文旅的综合竞争力。</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4" w:name="_Toc7375"/>
      <w:r>
        <w:rPr>
          <w:rFonts w:hint="eastAsia" w:ascii="仿宋_GB2312" w:hAnsi="仿宋_GB2312" w:eastAsia="仿宋_GB2312" w:cs="仿宋_GB2312"/>
          <w:b/>
          <w:bCs/>
          <w:color w:val="auto"/>
          <w:sz w:val="28"/>
          <w:szCs w:val="28"/>
          <w:lang w:val="en-US" w:eastAsia="zh-CN"/>
        </w:rPr>
        <w:t>科技兴旅战略</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深入实施科技兴旅战略，不断加强旅游行业队伍建设。把文旅数字基建列入全域旅游发展规划，加快建设我县旅游信息平台，推动旅游目的地营销系统建设，大力发展旅游电子商务、网上咨询和预定服务；加大对科技兴旅的投入力度，促进旅游科技成果转化；鼓励引进国内外高层次旅游科技人才。</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5" w:name="_Toc26139"/>
      <w:r>
        <w:rPr>
          <w:rFonts w:hint="eastAsia" w:ascii="仿宋_GB2312" w:hAnsi="仿宋_GB2312" w:eastAsia="仿宋_GB2312" w:cs="仿宋_GB2312"/>
          <w:b/>
          <w:bCs/>
          <w:color w:val="auto"/>
          <w:sz w:val="28"/>
          <w:szCs w:val="28"/>
          <w:lang w:val="en-US" w:eastAsia="zh-CN"/>
        </w:rPr>
        <w:t>融合发展战略</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促进祁红产业、中医药产业与旅游业融合发展，增强祁门旅游的品牌影响力，塑造良好的旅游目的地形象；保护和发扬祁红文化、御医文化、戏曲文化，积极提升旅游文化品位，在道路、建筑、公共设施等方面突出祁门文化特色，培育具有祁门特色的旅游文化；开发一批运动康体、休闲娱乐场所，提高各类文体设施的旅游利用率；形成茶旅、医旅、文旅、体旅融合发展格局。</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textAlignment w:val="auto"/>
        <w:outlineLvl w:val="2"/>
        <w:rPr>
          <w:rFonts w:hint="eastAsia" w:ascii="仿宋_GB2312" w:hAnsi="仿宋_GB2312" w:eastAsia="仿宋_GB2312" w:cs="仿宋_GB2312"/>
          <w:b/>
          <w:bCs/>
          <w:color w:val="auto"/>
          <w:sz w:val="28"/>
          <w:szCs w:val="28"/>
          <w:lang w:val="en-US" w:eastAsia="zh-CN"/>
        </w:rPr>
      </w:pPr>
      <w:bookmarkStart w:id="36" w:name="_Toc28893"/>
      <w:r>
        <w:rPr>
          <w:rFonts w:hint="eastAsia" w:ascii="仿宋_GB2312" w:hAnsi="仿宋_GB2312" w:eastAsia="仿宋_GB2312" w:cs="仿宋_GB2312"/>
          <w:b/>
          <w:bCs/>
          <w:color w:val="auto"/>
          <w:sz w:val="28"/>
          <w:szCs w:val="28"/>
          <w:lang w:val="en-US" w:eastAsia="zh-CN"/>
        </w:rPr>
        <w:t>改革创新战略</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进一步深化改革，提升祁门旅游发展水平。把改革创新作为推进旅游业发展的根本动力，不断深化旅游体制改革和机制创新，推动投资主体多元化、旅游产品优质化、旅游接待设施场景化、旅游服务管理标准化，加大“走出去”力度，积极开展多种形式的区域合作，鼓励各行各业、全社会参与旅游开发，兴办旅游经济实体，完善政策供给，为大型企业、上市公司在祁门投资旅游产业创造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bookmarkStart w:id="37" w:name="_Toc8147"/>
      <w:r>
        <w:rPr>
          <w:rFonts w:hint="eastAsia" w:ascii="仿宋_GB2312" w:hAnsi="仿宋_GB2312" w:eastAsia="仿宋_GB2312" w:cs="仿宋_GB2312"/>
          <w:b/>
          <w:bCs/>
          <w:color w:val="auto"/>
          <w:sz w:val="28"/>
          <w:szCs w:val="28"/>
          <w:lang w:val="en-US" w:eastAsia="zh-CN"/>
        </w:rPr>
        <w:t>三、发展目标</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38" w:name="_Toc23471"/>
      <w:r>
        <w:rPr>
          <w:rFonts w:hint="eastAsia" w:ascii="仿宋_GB2312" w:hAnsi="仿宋_GB2312" w:eastAsia="仿宋_GB2312" w:cs="仿宋_GB2312"/>
          <w:b/>
          <w:bCs/>
          <w:color w:val="auto"/>
          <w:sz w:val="28"/>
          <w:szCs w:val="28"/>
          <w:lang w:val="en-US" w:eastAsia="zh-CN"/>
        </w:rPr>
        <w:t>（一）总体目标</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贯彻落实市委市政府加快建设美丽中国先行区、长三角绿色发展示范区和具有国际影响力的文化旅游目的地发展目标，围绕县委、县政府提出的“1+2+5+6”目标体系，整合资源，优化布局，创新文旅体融合的新模式、新业态、新产品，拓展延伸产业链、价值链，补齐短板，提高文旅体经济效益和品牌影响，形成旅游产业体系。完善文旅体产品和服务体系，实现高质量发展，使我县文旅体融合再上新台阶。积极创建国家和省级全域旅游示范区，努力将祁门县打造成</w:t>
      </w:r>
      <w:r>
        <w:rPr>
          <w:rFonts w:hint="eastAsia" w:ascii="仿宋_GB2312" w:hAnsi="仿宋_GB2312" w:eastAsia="仿宋_GB2312" w:cs="仿宋_GB2312"/>
          <w:b/>
          <w:bCs/>
          <w:color w:val="auto"/>
          <w:sz w:val="28"/>
          <w:szCs w:val="28"/>
          <w:lang w:val="en-US" w:eastAsia="zh-CN"/>
        </w:rPr>
        <w:t>茶乡生活新标杆、中医康养新IP、生态宜游新名城、长三角及皖浙闽赣生态旅游协作区重要旅游目的地</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39" w:name="_Toc27277"/>
      <w:r>
        <w:rPr>
          <w:rFonts w:hint="eastAsia" w:ascii="仿宋_GB2312" w:hAnsi="仿宋_GB2312" w:eastAsia="仿宋_GB2312" w:cs="仿宋_GB2312"/>
          <w:b/>
          <w:bCs/>
          <w:color w:val="auto"/>
          <w:sz w:val="28"/>
          <w:szCs w:val="28"/>
          <w:lang w:val="en-US" w:eastAsia="zh-CN"/>
        </w:rPr>
        <w:t>经济目标</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到2025年，文化旅游产业成为国民经济重要支柱性产业，力争实现年接待国内游客达到415万人次，确保旅游总收入达到31.6亿元，力争旅游接待量与旅游总收入分别增长9%、10%。</w:t>
      </w:r>
    </w:p>
    <w:p>
      <w:pPr>
        <w:adjustRightInd w:val="0"/>
        <w:snapToGrid w:val="0"/>
        <w:spacing w:line="480" w:lineRule="exact"/>
        <w:jc w:val="center"/>
        <w:rPr>
          <w:rFonts w:eastAsia="楷体_GB2312"/>
          <w:b/>
          <w:color w:val="auto"/>
          <w:sz w:val="21"/>
          <w:szCs w:val="21"/>
        </w:rPr>
      </w:pPr>
      <w:r>
        <w:rPr>
          <w:rFonts w:eastAsia="楷体_GB2312"/>
          <w:b/>
          <w:color w:val="auto"/>
          <w:sz w:val="21"/>
          <w:szCs w:val="21"/>
        </w:rPr>
        <w:t xml:space="preserve">表2-1 </w:t>
      </w:r>
      <w:r>
        <w:rPr>
          <w:rFonts w:hint="eastAsia" w:eastAsia="楷体_GB2312"/>
          <w:b/>
          <w:color w:val="auto"/>
          <w:sz w:val="21"/>
          <w:szCs w:val="21"/>
          <w:lang w:val="en-US" w:eastAsia="zh-CN"/>
        </w:rPr>
        <w:t xml:space="preserve"> </w:t>
      </w:r>
      <w:r>
        <w:rPr>
          <w:rFonts w:eastAsia="楷体_GB2312"/>
          <w:b/>
          <w:color w:val="auto"/>
          <w:sz w:val="21"/>
          <w:szCs w:val="21"/>
        </w:rPr>
        <w:t>“十</w:t>
      </w:r>
      <w:r>
        <w:rPr>
          <w:rFonts w:hint="eastAsia" w:eastAsia="楷体_GB2312"/>
          <w:b/>
          <w:color w:val="auto"/>
          <w:sz w:val="21"/>
          <w:szCs w:val="21"/>
          <w:lang w:val="en-US" w:eastAsia="zh-CN"/>
        </w:rPr>
        <w:t>四</w:t>
      </w:r>
      <w:r>
        <w:rPr>
          <w:rFonts w:eastAsia="楷体_GB2312"/>
          <w:b/>
          <w:color w:val="auto"/>
          <w:sz w:val="21"/>
          <w:szCs w:val="21"/>
        </w:rPr>
        <w:t>五”</w:t>
      </w:r>
      <w:r>
        <w:rPr>
          <w:rFonts w:hint="eastAsia" w:eastAsia="楷体_GB2312"/>
          <w:b/>
          <w:color w:val="auto"/>
          <w:sz w:val="21"/>
          <w:szCs w:val="21"/>
          <w:lang w:val="en-US" w:eastAsia="zh-CN"/>
        </w:rPr>
        <w:t>祁门县文旅体产业</w:t>
      </w:r>
      <w:r>
        <w:rPr>
          <w:rFonts w:eastAsia="楷体_GB2312"/>
          <w:b/>
          <w:color w:val="auto"/>
          <w:sz w:val="21"/>
          <w:szCs w:val="21"/>
        </w:rPr>
        <w:t>发展目标指标表</w:t>
      </w:r>
    </w:p>
    <w:tbl>
      <w:tblPr>
        <w:tblStyle w:val="8"/>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50"/>
        <w:gridCol w:w="1520"/>
        <w:gridCol w:w="3518"/>
        <w:gridCol w:w="1515"/>
        <w:gridCol w:w="121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440"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2956" w:type="pct"/>
            <w:gridSpan w:val="2"/>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指标名称</w:t>
            </w:r>
          </w:p>
        </w:tc>
        <w:tc>
          <w:tcPr>
            <w:tcW w:w="889"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2020年</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发展指标</w:t>
            </w:r>
          </w:p>
        </w:tc>
        <w:tc>
          <w:tcPr>
            <w:tcW w:w="713"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20</w:t>
            </w:r>
            <w:r>
              <w:rPr>
                <w:rFonts w:hint="eastAsia" w:asciiTheme="minorEastAsia" w:hAnsiTheme="minorEastAsia" w:eastAsiaTheme="minorEastAsia" w:cstheme="minorEastAsia"/>
                <w:b/>
                <w:color w:val="auto"/>
                <w:kern w:val="0"/>
                <w:sz w:val="21"/>
                <w:szCs w:val="21"/>
                <w:lang w:val="en-US" w:eastAsia="zh-CN"/>
              </w:rPr>
              <w:t>2</w:t>
            </w:r>
            <w:r>
              <w:rPr>
                <w:rFonts w:hint="eastAsia" w:asciiTheme="minorEastAsia" w:hAnsiTheme="minorEastAsia" w:eastAsiaTheme="minorEastAsia" w:cstheme="minorEastAsia"/>
                <w:b/>
                <w:color w:val="auto"/>
                <w:kern w:val="0"/>
                <w:sz w:val="21"/>
                <w:szCs w:val="21"/>
              </w:rPr>
              <w:t>5年</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color w:val="auto"/>
                <w:kern w:val="0"/>
                <w:sz w:val="21"/>
                <w:szCs w:val="21"/>
                <w:lang w:val="en-US" w:eastAsia="zh-CN"/>
              </w:rPr>
            </w:pPr>
            <w:r>
              <w:rPr>
                <w:rFonts w:hint="eastAsia" w:asciiTheme="minorEastAsia" w:hAnsiTheme="minorEastAsia" w:eastAsiaTheme="minorEastAsia" w:cstheme="minorEastAsia"/>
                <w:b/>
                <w:color w:val="auto"/>
                <w:kern w:val="0"/>
                <w:sz w:val="21"/>
                <w:szCs w:val="21"/>
                <w:lang w:val="en-US" w:eastAsia="zh-CN"/>
              </w:rPr>
              <w:t>实现指标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2956" w:type="pct"/>
            <w:gridSpan w:val="2"/>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文旅体规上（</w:t>
            </w:r>
            <w:r>
              <w:rPr>
                <w:rFonts w:hint="eastAsia" w:asciiTheme="minorEastAsia" w:hAnsiTheme="minorEastAsia" w:eastAsiaTheme="minorEastAsia" w:cstheme="minorEastAsia"/>
                <w:color w:val="auto"/>
                <w:kern w:val="0"/>
                <w:sz w:val="21"/>
                <w:szCs w:val="21"/>
                <w:lang w:val="en-US" w:eastAsia="zh-CN"/>
              </w:rPr>
              <w:t>限</w:t>
            </w:r>
            <w:r>
              <w:rPr>
                <w:rFonts w:hint="eastAsia" w:asciiTheme="minorEastAsia" w:hAnsiTheme="minorEastAsia" w:eastAsiaTheme="minorEastAsia" w:cstheme="minorEastAsia"/>
                <w:color w:val="auto"/>
                <w:kern w:val="0"/>
                <w:sz w:val="21"/>
                <w:szCs w:val="21"/>
              </w:rPr>
              <w:t>上）企业</w:t>
            </w:r>
          </w:p>
        </w:tc>
        <w:tc>
          <w:tcPr>
            <w:tcW w:w="889"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713"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星级饭店</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旅行社</w:t>
            </w:r>
            <w:r>
              <w:rPr>
                <w:rFonts w:hint="eastAsia" w:asciiTheme="minorEastAsia" w:hAnsiTheme="minorEastAsia" w:eastAsiaTheme="minorEastAsia" w:cstheme="minorEastAsia"/>
                <w:color w:val="auto"/>
                <w:kern w:val="0"/>
                <w:sz w:val="21"/>
                <w:szCs w:val="21"/>
                <w:lang w:eastAsia="zh-CN"/>
              </w:rPr>
              <w:t>（分社、门市部）</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4</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星级民宿</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p>
        </w:tc>
        <w:tc>
          <w:tcPr>
            <w:tcW w:w="89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A级</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旅游景区</w:t>
            </w:r>
          </w:p>
        </w:tc>
        <w:tc>
          <w:tcPr>
            <w:tcW w:w="206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5A</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旅游景区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c>
          <w:tcPr>
            <w:tcW w:w="8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c>
          <w:tcPr>
            <w:tcW w:w="206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4A</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旅游景区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c>
          <w:tcPr>
            <w:tcW w:w="8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c>
          <w:tcPr>
            <w:tcW w:w="206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旅游景区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w:t>
            </w:r>
          </w:p>
        </w:tc>
        <w:tc>
          <w:tcPr>
            <w:tcW w:w="89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研学旅行基地</w:t>
            </w:r>
          </w:p>
        </w:tc>
        <w:tc>
          <w:tcPr>
            <w:tcW w:w="206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省级研学旅行基地</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p>
        </w:tc>
        <w:tc>
          <w:tcPr>
            <w:tcW w:w="8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p>
        </w:tc>
        <w:tc>
          <w:tcPr>
            <w:tcW w:w="2064"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市级研学旅行基地</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7</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创建全域旅游示范区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8</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乡村旅游重点村</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9</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省级文化旅游名县</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10</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省级特色旅游名镇</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11</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省级特色旅游名村</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12</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省级休闲旅游示范点</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A级旅游村庄</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r>
    </w:tbl>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40" w:name="_Toc24719"/>
      <w:r>
        <w:rPr>
          <w:rFonts w:hint="eastAsia" w:ascii="仿宋_GB2312" w:hAnsi="仿宋_GB2312" w:eastAsia="仿宋_GB2312" w:cs="仿宋_GB2312"/>
          <w:b/>
          <w:bCs/>
          <w:color w:val="auto"/>
          <w:sz w:val="28"/>
          <w:szCs w:val="28"/>
          <w:lang w:val="en-US" w:eastAsia="zh-CN"/>
        </w:rPr>
        <w:t>社会目标</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到2025年，基本形成“覆盖城乡、便捷高效、服务优质、惠及全民”的公共文化、体育服务体系，“保护为主，抢救第一，合理利用，加强管理”的文化遗产保护体系。社会主义文化大发展大繁荣，文化软实力显著增强。旅游综合带动能力不断加强，文旅体从业人数持续增长。生态文明建设贯穿于旅游业发展的全范围和全过程，加强资源环境保护，节能减排和低碳旅游取得更大成效，旅游资源的集约高效开发利用程度不断提高，绿色产业体系基本建立，初步实现具有较高美誉度、人民群众满意的文旅体强县目标。</w:t>
      </w:r>
    </w:p>
    <w:p>
      <w:pPr>
        <w:adjustRightInd w:val="0"/>
        <w:snapToGrid w:val="0"/>
        <w:spacing w:line="480" w:lineRule="exact"/>
        <w:jc w:val="center"/>
        <w:rPr>
          <w:rFonts w:eastAsia="楷体_GB2312"/>
          <w:b/>
          <w:color w:val="auto"/>
          <w:sz w:val="21"/>
          <w:szCs w:val="21"/>
        </w:rPr>
      </w:pPr>
      <w:r>
        <w:rPr>
          <w:rFonts w:eastAsia="楷体_GB2312"/>
          <w:b/>
          <w:color w:val="auto"/>
          <w:sz w:val="21"/>
          <w:szCs w:val="21"/>
        </w:rPr>
        <w:t>表2-</w:t>
      </w:r>
      <w:r>
        <w:rPr>
          <w:rFonts w:hint="eastAsia" w:eastAsia="楷体_GB2312"/>
          <w:b/>
          <w:color w:val="auto"/>
          <w:sz w:val="21"/>
          <w:szCs w:val="21"/>
          <w:lang w:val="en-US" w:eastAsia="zh-CN"/>
        </w:rPr>
        <w:t>2</w:t>
      </w:r>
      <w:r>
        <w:rPr>
          <w:rFonts w:eastAsia="楷体_GB2312"/>
          <w:b/>
          <w:color w:val="auto"/>
          <w:sz w:val="21"/>
          <w:szCs w:val="21"/>
        </w:rPr>
        <w:t xml:space="preserve"> </w:t>
      </w:r>
      <w:r>
        <w:rPr>
          <w:rFonts w:hint="eastAsia" w:eastAsia="楷体_GB2312"/>
          <w:b/>
          <w:color w:val="auto"/>
          <w:sz w:val="21"/>
          <w:szCs w:val="21"/>
          <w:lang w:val="en-US" w:eastAsia="zh-CN"/>
        </w:rPr>
        <w:t xml:space="preserve"> </w:t>
      </w:r>
      <w:r>
        <w:rPr>
          <w:rFonts w:eastAsia="楷体_GB2312"/>
          <w:b/>
          <w:color w:val="auto"/>
          <w:sz w:val="21"/>
          <w:szCs w:val="21"/>
        </w:rPr>
        <w:t>“十</w:t>
      </w:r>
      <w:r>
        <w:rPr>
          <w:rFonts w:hint="eastAsia" w:eastAsia="楷体_GB2312"/>
          <w:b/>
          <w:color w:val="auto"/>
          <w:sz w:val="21"/>
          <w:szCs w:val="21"/>
          <w:lang w:val="en-US" w:eastAsia="zh-CN"/>
        </w:rPr>
        <w:t>四</w:t>
      </w:r>
      <w:r>
        <w:rPr>
          <w:rFonts w:eastAsia="楷体_GB2312"/>
          <w:b/>
          <w:color w:val="auto"/>
          <w:sz w:val="21"/>
          <w:szCs w:val="21"/>
        </w:rPr>
        <w:t>五”</w:t>
      </w:r>
      <w:r>
        <w:rPr>
          <w:rFonts w:hint="eastAsia" w:eastAsia="楷体_GB2312"/>
          <w:b/>
          <w:color w:val="auto"/>
          <w:sz w:val="21"/>
          <w:szCs w:val="21"/>
          <w:lang w:val="en-US" w:eastAsia="zh-CN"/>
        </w:rPr>
        <w:t>祁门县文旅体社会</w:t>
      </w:r>
      <w:r>
        <w:rPr>
          <w:rFonts w:eastAsia="楷体_GB2312"/>
          <w:b/>
          <w:color w:val="auto"/>
          <w:sz w:val="21"/>
          <w:szCs w:val="21"/>
        </w:rPr>
        <w:t>发展目标指标表</w:t>
      </w:r>
    </w:p>
    <w:tbl>
      <w:tblPr>
        <w:tblStyle w:val="8"/>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50"/>
        <w:gridCol w:w="1345"/>
        <w:gridCol w:w="3693"/>
        <w:gridCol w:w="1515"/>
        <w:gridCol w:w="121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440"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2956" w:type="pct"/>
            <w:gridSpan w:val="2"/>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指标名称</w:t>
            </w:r>
          </w:p>
        </w:tc>
        <w:tc>
          <w:tcPr>
            <w:tcW w:w="889"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2020年</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发展指标</w:t>
            </w:r>
          </w:p>
        </w:tc>
        <w:tc>
          <w:tcPr>
            <w:tcW w:w="713" w:type="pct"/>
            <w:tcBorders>
              <w:top w:val="single" w:color="auto" w:sz="12" w:space="0"/>
              <w:bottom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20</w:t>
            </w: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rPr>
              <w:t>5年</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实现指标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0"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956" w:type="pct"/>
            <w:gridSpan w:val="2"/>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文旅体从业人员（万人）</w:t>
            </w:r>
          </w:p>
        </w:tc>
        <w:tc>
          <w:tcPr>
            <w:tcW w:w="889"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13" w:type="pct"/>
            <w:tcBorders>
              <w:top w:val="single" w:color="auto"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县级非遗传习基地</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所</w:t>
            </w:r>
            <w:r>
              <w:rPr>
                <w:rFonts w:hint="eastAsia" w:ascii="宋体" w:hAnsi="宋体" w:eastAsia="宋体" w:cs="宋体"/>
                <w:color w:val="auto"/>
                <w:kern w:val="0"/>
                <w:sz w:val="21"/>
                <w:szCs w:val="21"/>
                <w:lang w:eastAsia="zh-CN"/>
              </w:rPr>
              <w:t>）</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78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非遗代表性项目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项</w:t>
            </w:r>
            <w:r>
              <w:rPr>
                <w:rFonts w:hint="eastAsia" w:ascii="宋体" w:hAnsi="宋体" w:eastAsia="宋体" w:cs="宋体"/>
                <w:color w:val="auto"/>
                <w:kern w:val="0"/>
                <w:sz w:val="21"/>
                <w:szCs w:val="21"/>
                <w:lang w:eastAsia="zh-CN"/>
              </w:rPr>
              <w:t>）</w:t>
            </w: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国家级非遗代表性项目</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省级非遗代表性项目</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市级非遗代表性项目</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78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非遗代表性传承人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个</w:t>
            </w:r>
            <w:r>
              <w:rPr>
                <w:rFonts w:hint="eastAsia" w:ascii="宋体" w:hAnsi="宋体" w:eastAsia="宋体" w:cs="宋体"/>
                <w:color w:val="auto"/>
                <w:kern w:val="0"/>
                <w:sz w:val="21"/>
                <w:szCs w:val="21"/>
                <w:lang w:eastAsia="zh-CN"/>
              </w:rPr>
              <w:t>）</w:t>
            </w: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国家</w:t>
            </w:r>
            <w:r>
              <w:rPr>
                <w:rFonts w:hint="eastAsia" w:ascii="宋体" w:hAnsi="宋体" w:eastAsia="宋体" w:cs="宋体"/>
                <w:color w:val="auto"/>
                <w:kern w:val="0"/>
                <w:sz w:val="21"/>
                <w:szCs w:val="21"/>
              </w:rPr>
              <w:t>级非遗代表性传承人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省级非遗代表性传承人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市级非遗代表性传承人</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78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重点文物保护单位（家）</w:t>
            </w: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国家级</w:t>
            </w:r>
            <w:r>
              <w:rPr>
                <w:rFonts w:hint="eastAsia" w:ascii="宋体" w:hAnsi="宋体" w:eastAsia="宋体" w:cs="宋体"/>
                <w:color w:val="auto"/>
                <w:kern w:val="0"/>
                <w:sz w:val="21"/>
                <w:szCs w:val="21"/>
                <w:lang w:val="en-US" w:eastAsia="zh-CN"/>
              </w:rPr>
              <w:t>重点文物保护单位</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w:t>
            </w:r>
            <w:r>
              <w:rPr>
                <w:rFonts w:hint="eastAsia" w:ascii="宋体" w:hAnsi="宋体" w:eastAsia="宋体" w:cs="宋体"/>
                <w:color w:val="auto"/>
                <w:kern w:val="0"/>
                <w:sz w:val="21"/>
                <w:szCs w:val="21"/>
                <w:lang w:val="en-US" w:eastAsia="zh-CN"/>
              </w:rPr>
              <w:t>重点文物保护单位</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市级</w:t>
            </w:r>
            <w:r>
              <w:rPr>
                <w:rFonts w:hint="eastAsia" w:ascii="宋体" w:hAnsi="宋体" w:eastAsia="宋体" w:cs="宋体"/>
                <w:color w:val="auto"/>
                <w:kern w:val="0"/>
                <w:sz w:val="21"/>
                <w:szCs w:val="21"/>
                <w:lang w:val="en-US" w:eastAsia="zh-CN"/>
              </w:rPr>
              <w:t>重点文物保护单位</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22</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出版徽州文化生态保护区之祁门影像志</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78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体育传统特色学校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所</w:t>
            </w:r>
            <w:r>
              <w:rPr>
                <w:rFonts w:hint="eastAsia" w:ascii="宋体" w:hAnsi="宋体" w:eastAsia="宋体" w:cs="宋体"/>
                <w:color w:val="auto"/>
                <w:kern w:val="0"/>
                <w:sz w:val="21"/>
                <w:szCs w:val="21"/>
                <w:lang w:eastAsia="zh-CN"/>
              </w:rPr>
              <w:t>）</w:t>
            </w: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省</w:t>
            </w:r>
            <w:r>
              <w:rPr>
                <w:rFonts w:hint="eastAsia" w:ascii="宋体" w:hAnsi="宋体" w:eastAsia="宋体" w:cs="宋体"/>
                <w:color w:val="auto"/>
                <w:kern w:val="0"/>
                <w:sz w:val="21"/>
                <w:szCs w:val="21"/>
              </w:rPr>
              <w:t>级体育传统特色学校</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8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21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市级体育传统特色学校</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综合体育中心</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座</w:t>
            </w:r>
            <w:r>
              <w:rPr>
                <w:rFonts w:hint="eastAsia" w:ascii="宋体" w:hAnsi="宋体" w:eastAsia="宋体" w:cs="宋体"/>
                <w:color w:val="auto"/>
                <w:kern w:val="0"/>
                <w:sz w:val="21"/>
                <w:szCs w:val="21"/>
                <w:lang w:eastAsia="zh-CN"/>
              </w:rPr>
              <w:t>）</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经常参加体育锻炼人数</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智慧体育赛道</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条</w:t>
            </w:r>
            <w:r>
              <w:rPr>
                <w:rFonts w:hint="eastAsia" w:ascii="宋体" w:hAnsi="宋体" w:eastAsia="宋体" w:cs="宋体"/>
                <w:color w:val="auto"/>
                <w:kern w:val="0"/>
                <w:sz w:val="21"/>
                <w:szCs w:val="21"/>
                <w:lang w:eastAsia="zh-CN"/>
              </w:rPr>
              <w:t>）</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11</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人均体育场地面积</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平方米</w:t>
            </w:r>
            <w:r>
              <w:rPr>
                <w:rFonts w:hint="eastAsia" w:ascii="宋体" w:hAnsi="宋体" w:eastAsia="宋体" w:cs="宋体"/>
                <w:color w:val="auto"/>
                <w:kern w:val="0"/>
                <w:sz w:val="21"/>
                <w:szCs w:val="21"/>
                <w:lang w:eastAsia="zh-CN"/>
              </w:rPr>
              <w:t>）</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体育主题公园</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户外运动基地</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2956"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国家级体育训练基地</w:t>
            </w:r>
          </w:p>
        </w:tc>
        <w:tc>
          <w:tcPr>
            <w:tcW w:w="88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p>
        </w:tc>
        <w:tc>
          <w:tcPr>
            <w:tcW w:w="713"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color w:val="auto"/>
          <w:sz w:val="28"/>
          <w:szCs w:val="28"/>
          <w:lang w:val="en-US" w:eastAsia="zh-CN"/>
        </w:rPr>
      </w:pPr>
      <w:bookmarkStart w:id="41" w:name="_Toc6376"/>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文旅体融合发展任务</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以旅游产业为基础，以全域景区化建设为抓手，以休闲需求为导向，促进一二三产业融合，发展包括乡村旅游、森林旅游、会奖旅游、康养旅游、文化旅游、研学旅游、自驾游、露营旅游、团建旅游等多种新产业、新业态的大休闲产业。</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42" w:name="_Toc23088"/>
      <w:r>
        <w:rPr>
          <w:rFonts w:hint="eastAsia" w:ascii="仿宋_GB2312" w:hAnsi="楷体" w:eastAsia="仿宋_GB2312" w:cs="方正仿宋简体"/>
          <w:b/>
          <w:bCs/>
          <w:color w:val="000000"/>
          <w:sz w:val="28"/>
          <w:szCs w:val="28"/>
          <w:lang w:val="en-US" w:eastAsia="zh-CN"/>
        </w:rPr>
        <w:t>强化全域发展</w:t>
      </w:r>
      <w:r>
        <w:rPr>
          <w:rFonts w:hint="eastAsia" w:ascii="仿宋_GB2312" w:hAnsi="仿宋_GB2312" w:eastAsia="仿宋_GB2312" w:cs="仿宋_GB2312"/>
          <w:b/>
          <w:bCs/>
          <w:color w:val="auto"/>
          <w:sz w:val="28"/>
          <w:szCs w:val="28"/>
          <w:lang w:val="en-US" w:eastAsia="zh-CN"/>
        </w:rPr>
        <w:t>空间格局</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将全县域作为旅游目的地整体打造，打破单一景区各自为主的局面, 突出旅游吸引物从点到面的全地域性覆盖；按照“2233”（两圈、两带、三个特色小镇、30 个重点村）旅游发展格局，强化主城区、高速下口及高铁站点作为旅游集散中心的辐射作用，形成祁门全域旅游发展格局。</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rPr>
            </w:pPr>
            <w:r>
              <w:rPr>
                <w:rFonts w:hint="eastAsia" w:ascii="仿宋_GB2312" w:hAnsi="楷体" w:eastAsia="仿宋_GB2312" w:cs="方正仿宋简体"/>
                <w:b/>
                <w:bCs/>
                <w:color w:val="000000"/>
                <w:sz w:val="28"/>
                <w:szCs w:val="28"/>
                <w:lang w:val="en-US" w:eastAsia="zh-CN"/>
              </w:rPr>
              <w:t>专栏</w:t>
            </w:r>
            <w:r>
              <w:rPr>
                <w:rFonts w:hint="eastAsia" w:ascii="仿宋_GB2312" w:hAnsi="楷体" w:eastAsia="仿宋_GB2312" w:cs="方正仿宋简体"/>
                <w:b/>
                <w:bCs/>
                <w:color w:val="000000"/>
                <w:sz w:val="28"/>
                <w:szCs w:val="28"/>
              </w:rPr>
              <w:t xml:space="preserve">1  </w:t>
            </w:r>
            <w:r>
              <w:rPr>
                <w:rFonts w:hint="eastAsia" w:ascii="仿宋_GB2312" w:hAnsi="楷体" w:eastAsia="仿宋_GB2312" w:cs="方正仿宋简体"/>
                <w:b/>
                <w:bCs/>
                <w:color w:val="000000"/>
                <w:sz w:val="28"/>
                <w:szCs w:val="28"/>
                <w:lang w:val="en-US" w:eastAsia="zh-CN"/>
              </w:rPr>
              <w:t>全域旅游</w:t>
            </w:r>
            <w:r>
              <w:rPr>
                <w:rFonts w:hint="eastAsia" w:ascii="仿宋_GB2312" w:hAnsi="仿宋_GB2312" w:eastAsia="仿宋_GB2312" w:cs="仿宋_GB2312"/>
                <w:b/>
                <w:bCs/>
                <w:color w:val="auto"/>
                <w:sz w:val="28"/>
                <w:szCs w:val="28"/>
                <w:lang w:val="en-US" w:eastAsia="zh-CN"/>
              </w:rPr>
              <w:t>空间发展工程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0" w:firstLineChars="200"/>
              <w:rPr>
                <w:rFonts w:hint="eastAsia" w:ascii="仿宋_GB2312" w:eastAsia="仿宋_GB2312"/>
                <w:b w:val="0"/>
                <w:bCs w:val="0"/>
                <w:sz w:val="28"/>
                <w:szCs w:val="28"/>
                <w:lang w:val="en-US" w:eastAsia="zh-CN"/>
              </w:rPr>
            </w:pPr>
            <w:r>
              <w:rPr>
                <w:rFonts w:ascii="仿宋_GB2312" w:eastAsia="仿宋_GB2312"/>
                <w:sz w:val="28"/>
                <w:szCs w:val="28"/>
              </w:rPr>
              <w:t>●</w:t>
            </w:r>
            <w:r>
              <w:rPr>
                <w:rFonts w:hint="eastAsia" w:ascii="仿宋_GB2312" w:eastAsia="仿宋_GB2312"/>
                <w:b/>
                <w:bCs/>
                <w:sz w:val="28"/>
                <w:szCs w:val="28"/>
              </w:rPr>
              <w:t>打造一座</w:t>
            </w:r>
            <w:r>
              <w:rPr>
                <w:rFonts w:hint="eastAsia" w:ascii="仿宋_GB2312" w:eastAsia="仿宋_GB2312"/>
                <w:b/>
                <w:bCs/>
                <w:sz w:val="28"/>
                <w:szCs w:val="28"/>
                <w:lang w:val="en-US" w:eastAsia="zh-CN"/>
              </w:rPr>
              <w:t>中医药康养</w:t>
            </w:r>
            <w:r>
              <w:rPr>
                <w:rFonts w:hint="eastAsia" w:ascii="仿宋_GB2312" w:eastAsia="仿宋_GB2312"/>
                <w:b/>
                <w:bCs/>
                <w:sz w:val="28"/>
                <w:szCs w:val="28"/>
              </w:rPr>
              <w:t>名镇</w:t>
            </w:r>
            <w:r>
              <w:rPr>
                <w:rFonts w:hint="eastAsia" w:ascii="仿宋_GB2312" w:eastAsia="仿宋_GB2312"/>
                <w:b/>
                <w:bCs/>
                <w:sz w:val="28"/>
                <w:szCs w:val="28"/>
                <w:lang w:eastAsia="zh-CN"/>
              </w:rPr>
              <w:t>：</w:t>
            </w:r>
            <w:r>
              <w:rPr>
                <w:rFonts w:hint="eastAsia" w:ascii="仿宋_GB2312" w:eastAsia="仿宋_GB2312"/>
                <w:b w:val="0"/>
                <w:bCs w:val="0"/>
                <w:sz w:val="28"/>
                <w:szCs w:val="28"/>
                <w:lang w:eastAsia="zh-CN"/>
              </w:rPr>
              <w:t>紧抓大健康产业机遇，将中医药优势与健康管理结合，将新安康养小镇打造成集中医药人才培育链、中医康养产业链于一体，“宜养、宜居、宜游、宜学、宜研、宜业”的特色小镇，最终建设成为新安医学体验圣地、休闲度假养生福地、医疗健康产业创新高地、分级医养康复示范地，以吸引长三角乃至全国的康养客群以及医生、中医文化爱好者等专业群体。</w:t>
            </w:r>
          </w:p>
          <w:p>
            <w:pPr>
              <w:spacing w:line="480" w:lineRule="exact"/>
              <w:ind w:firstLine="560" w:firstLineChars="200"/>
              <w:rPr>
                <w:rFonts w:ascii="仿宋_GB2312" w:eastAsia="仿宋_GB2312"/>
                <w:b w:val="0"/>
                <w:bCs w:val="0"/>
                <w:sz w:val="28"/>
                <w:szCs w:val="28"/>
              </w:rPr>
            </w:pPr>
            <w:r>
              <w:rPr>
                <w:rFonts w:ascii="仿宋_GB2312" w:eastAsia="仿宋_GB2312"/>
                <w:sz w:val="28"/>
                <w:szCs w:val="28"/>
              </w:rPr>
              <w:t>●</w:t>
            </w:r>
            <w:r>
              <w:rPr>
                <w:rFonts w:hint="eastAsia" w:ascii="仿宋_GB2312" w:eastAsia="仿宋_GB2312"/>
                <w:b/>
                <w:bCs/>
                <w:sz w:val="28"/>
                <w:szCs w:val="28"/>
                <w:lang w:val="en-US" w:eastAsia="zh-CN"/>
              </w:rPr>
              <w:t>打造精品自驾旅游线路</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以G237、S326、S221、S470、X024、X025等境内国道、省道、县道为骨架，以闪里镇、历口镇、新安镇、渚口乡、箬坑乡、小路口镇、芦溪乡形成的西部旅游休闲片区，以“探秘祁门”旅游风景道串联牯牛降景区、“十里茶乡”旅游区、倒湖旅游核心区、播村田园综合体、文堂田园综合体等重要旅游节点，打造具有祁门生态特色的精品自驾旅游线路。</w:t>
            </w:r>
          </w:p>
          <w:p>
            <w:pPr>
              <w:spacing w:line="480" w:lineRule="exact"/>
              <w:ind w:firstLine="560" w:firstLineChars="200"/>
              <w:rPr>
                <w:rFonts w:hint="eastAsia" w:ascii="仿宋_GB2312" w:eastAsia="仿宋_GB2312"/>
                <w:sz w:val="28"/>
                <w:szCs w:val="28"/>
                <w:lang w:val="en-US" w:eastAsia="zh-CN"/>
              </w:rPr>
            </w:pPr>
            <w:r>
              <w:rPr>
                <w:rFonts w:ascii="仿宋_GB2312" w:eastAsia="仿宋_GB2312"/>
                <w:sz w:val="28"/>
                <w:szCs w:val="28"/>
              </w:rPr>
              <w:t>●</w:t>
            </w:r>
            <w:r>
              <w:rPr>
                <w:rFonts w:hint="eastAsia" w:ascii="仿宋_GB2312" w:eastAsia="仿宋_GB2312"/>
                <w:b/>
                <w:bCs/>
                <w:sz w:val="28"/>
                <w:szCs w:val="28"/>
              </w:rPr>
              <w:t>打造一条百里康养走廊</w:t>
            </w:r>
            <w:r>
              <w:rPr>
                <w:rFonts w:hint="eastAsia" w:ascii="仿宋_GB2312" w:eastAsia="仿宋_GB2312"/>
                <w:b/>
                <w:bCs/>
                <w:sz w:val="28"/>
                <w:szCs w:val="28"/>
                <w:lang w:eastAsia="zh-CN"/>
              </w:rPr>
              <w:t>：</w:t>
            </w:r>
            <w:r>
              <w:rPr>
                <w:rFonts w:hint="eastAsia" w:ascii="仿宋_GB2312" w:eastAsia="仿宋_GB2312"/>
                <w:sz w:val="28"/>
                <w:szCs w:val="28"/>
              </w:rPr>
              <w:t>依托优势康养资源，挖掘沿</w:t>
            </w:r>
            <w:r>
              <w:rPr>
                <w:rFonts w:hint="eastAsia" w:ascii="仿宋_GB2312" w:eastAsia="仿宋_GB2312"/>
                <w:sz w:val="28"/>
                <w:szCs w:val="28"/>
                <w:lang w:val="en-US" w:eastAsia="zh-CN"/>
              </w:rPr>
              <w:t>线13 个村御医文化、徽州文化，依托御医院、休闲民宿等康养项目，着力规划打造倒湖、滩下、西塘、历溪等康养产业区，形成休闲康养、运动度假、特色种植、农旅体验等多种业态，构建以康养为基础、运动为亮点、农文旅融合为特色的大健康全产业链体系。提升沿线旅游公共服务水平，推进旅游公厕、观景台、停车场、全域旅游标示标牌等</w:t>
            </w:r>
          </w:p>
          <w:p>
            <w:pPr>
              <w:spacing w:line="480" w:lineRule="exact"/>
              <w:rPr>
                <w:rFonts w:hint="default" w:ascii="仿宋_GB2312" w:hAnsi="仿宋_GB2312" w:eastAsia="仿宋_GB2312" w:cs="仿宋_GB2312"/>
                <w:b w:val="0"/>
                <w:bCs w:val="0"/>
                <w:color w:val="auto"/>
                <w:sz w:val="28"/>
                <w:szCs w:val="28"/>
                <w:lang w:val="en-US" w:eastAsia="zh-CN"/>
              </w:rPr>
            </w:pPr>
            <w:r>
              <w:rPr>
                <w:rFonts w:hint="eastAsia" w:ascii="仿宋_GB2312" w:eastAsia="仿宋_GB2312"/>
                <w:sz w:val="28"/>
                <w:szCs w:val="28"/>
                <w:lang w:val="en-US" w:eastAsia="zh-CN"/>
              </w:rPr>
              <w:t>的规划设计与建设。</w:t>
            </w:r>
          </w:p>
        </w:tc>
      </w:tr>
    </w:tbl>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43" w:name="_Toc27411"/>
      <w:r>
        <w:rPr>
          <w:rFonts w:hint="eastAsia" w:ascii="仿宋_GB2312" w:hAnsi="仿宋_GB2312" w:eastAsia="仿宋_GB2312" w:cs="仿宋_GB2312"/>
          <w:b/>
          <w:bCs/>
          <w:color w:val="auto"/>
          <w:sz w:val="28"/>
          <w:szCs w:val="28"/>
          <w:lang w:val="en-US" w:eastAsia="zh-CN"/>
        </w:rPr>
        <w:t>拓展“旅游+”业态边界</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以推动牯牛降创建５Ａ级景区和祁红古城创建４Ａ级景区为重点，依托东街历史文化街区、新安医学康养小镇、祁红小镇（平里）、户外运动小镇等产业平台建设功能，深入挖掘祁红线性历史文化遗产、曾国藩线性历史文化遗产和御医文化优势，创新旅游业态，丰富目连戏、傩舞等非遗文化展示形式，大力发展乡村旅游、运动健身、休闲康养、研学旅行、阊江夜游等业态，结合优势传统产业，促进旅游与其他行业的跨界联动、相融相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44" w:name="_Toc16166"/>
      <w:r>
        <w:rPr>
          <w:rFonts w:hint="eastAsia" w:ascii="仿宋_GB2312" w:hAnsi="仿宋_GB2312" w:eastAsia="仿宋_GB2312" w:cs="仿宋_GB2312"/>
          <w:b/>
          <w:bCs/>
          <w:color w:val="auto"/>
          <w:sz w:val="28"/>
          <w:szCs w:val="28"/>
          <w:lang w:val="en-US" w:eastAsia="zh-CN"/>
        </w:rPr>
        <w:t>（一）“旅游+农业”</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通过“农旅融合”，充分发挥山区、林区、水库、茶园等各类乡村资源，大力加强旅游与农业、林业、水利等相关产业和行业的融合发展，因地制宜地促进民宿旅游、农园旅游、农庄旅游、乡村俱乐部、森林公园等多种形式的乡村旅游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专栏2</w:t>
            </w:r>
            <w:r>
              <w:rPr>
                <w:rFonts w:hint="eastAsia" w:ascii="仿宋_GB2312" w:hAnsi="楷体" w:eastAsia="仿宋_GB2312" w:cs="方正仿宋简体"/>
                <w:b/>
                <w:bCs/>
                <w:color w:val="000000"/>
                <w:sz w:val="28"/>
                <w:szCs w:val="28"/>
              </w:rPr>
              <w:t xml:space="preserve">  农旅融合</w:t>
            </w:r>
            <w:r>
              <w:rPr>
                <w:rFonts w:hint="eastAsia" w:ascii="仿宋_GB2312" w:hAnsi="楷体" w:eastAsia="仿宋_GB2312" w:cs="方正仿宋简体"/>
                <w:b/>
                <w:bCs/>
                <w:color w:val="000000"/>
                <w:sz w:val="28"/>
                <w:szCs w:val="28"/>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0" w:firstLineChars="200"/>
              <w:rPr>
                <w:rFonts w:hint="default" w:ascii="仿宋_GB2312" w:eastAsia="仿宋_GB2312"/>
                <w:sz w:val="28"/>
                <w:szCs w:val="28"/>
                <w:lang w:val="en-US" w:eastAsia="zh-CN"/>
              </w:rPr>
            </w:pPr>
            <w:r>
              <w:rPr>
                <w:rFonts w:ascii="仿宋_GB2312" w:eastAsia="仿宋_GB2312"/>
                <w:sz w:val="28"/>
                <w:szCs w:val="28"/>
              </w:rPr>
              <w:t>●</w:t>
            </w:r>
            <w:r>
              <w:rPr>
                <w:rFonts w:hint="eastAsia" w:ascii="仿宋_GB2312" w:eastAsia="仿宋_GB2312"/>
                <w:b/>
                <w:bCs/>
                <w:sz w:val="28"/>
                <w:szCs w:val="28"/>
                <w:lang w:val="en-US" w:eastAsia="zh-CN"/>
              </w:rPr>
              <w:t>旅游+祁红产业：</w:t>
            </w:r>
            <w:r>
              <w:rPr>
                <w:rFonts w:hint="eastAsia" w:ascii="仿宋_GB2312" w:hAnsi="仿宋_GB2312" w:eastAsia="仿宋_GB2312" w:cs="仿宋_GB2312"/>
                <w:b w:val="0"/>
                <w:bCs w:val="0"/>
                <w:color w:val="auto"/>
                <w:sz w:val="28"/>
                <w:szCs w:val="28"/>
                <w:lang w:val="en-US" w:eastAsia="zh-CN"/>
              </w:rPr>
              <w:t>依托祁红产业，推进平里镇双程历史文化古街、祁红特色旅游道、祁红研学基地、祁红文化产业园，塔坊镇祁红深加工产业园，金字牌镇“十里茶乡”田园综合体项目（二期）等特色项目建设；发展包括茶园采摘、茶叶制作，茶宿旅居、高端茶修等相关旅游产品，精心打造“两村一线”48小时茶生活精品旅游线路。</w:t>
            </w:r>
          </w:p>
          <w:p>
            <w:pPr>
              <w:spacing w:line="480" w:lineRule="exact"/>
              <w:ind w:firstLine="560" w:firstLineChars="200"/>
              <w:rPr>
                <w:rFonts w:hint="default" w:ascii="仿宋_GB2312" w:eastAsia="仿宋_GB2312"/>
                <w:b w:val="0"/>
                <w:bCs w:val="0"/>
                <w:sz w:val="28"/>
                <w:szCs w:val="28"/>
                <w:lang w:val="en-US" w:eastAsia="zh-CN"/>
              </w:rPr>
            </w:pPr>
            <w:r>
              <w:rPr>
                <w:rFonts w:ascii="仿宋_GB2312" w:eastAsia="仿宋_GB2312"/>
                <w:sz w:val="28"/>
                <w:szCs w:val="28"/>
              </w:rPr>
              <w:t>●</w:t>
            </w:r>
            <w:r>
              <w:rPr>
                <w:rFonts w:hint="eastAsia" w:ascii="仿宋_GB2312" w:eastAsia="仿宋_GB2312"/>
                <w:b/>
                <w:bCs/>
                <w:sz w:val="28"/>
                <w:szCs w:val="28"/>
                <w:lang w:val="en-US" w:eastAsia="zh-CN"/>
              </w:rPr>
              <w:t>旅游+农业基地：</w:t>
            </w:r>
            <w:r>
              <w:rPr>
                <w:rFonts w:hint="eastAsia" w:ascii="仿宋_GB2312" w:hAnsi="仿宋_GB2312" w:eastAsia="仿宋_GB2312" w:cs="仿宋_GB2312"/>
                <w:b w:val="0"/>
                <w:bCs w:val="0"/>
                <w:color w:val="auto"/>
                <w:sz w:val="28"/>
                <w:szCs w:val="28"/>
                <w:lang w:val="en-US" w:eastAsia="zh-CN"/>
              </w:rPr>
              <w:t>借力美丽乡村建设，打造溶口乡董家湾水上休闲观赏基地，塔坊镇世外响潭、青藏高源生态农业基地、群星美坑农庄、阳光中药材基地，小路口镇湖羊养殖基地、龙虾养殖基地、晨光村田园综合体、塘坑田田园综合体，闪里镇桃源乡村游乐场、文堂小仓坞现代农业种植园，平里镇东坑坞休闲旅游区等特色农旅融合项目，发展农业观光、摄影采风、瓜果采摘、农事体验、垂钓休闲等旅游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eastAsia" w:ascii="仿宋_GB2312" w:eastAsia="仿宋_GB2312"/>
                <w:b/>
                <w:bCs/>
                <w:sz w:val="28"/>
                <w:szCs w:val="28"/>
                <w:lang w:val="en-US" w:eastAsia="zh-CN"/>
              </w:rPr>
              <w:t>旅游+林业：</w:t>
            </w:r>
            <w:r>
              <w:rPr>
                <w:rFonts w:hint="eastAsia" w:ascii="仿宋_GB2312" w:hAnsi="仿宋_GB2312" w:eastAsia="仿宋_GB2312" w:cs="仿宋_GB2312"/>
                <w:b w:val="0"/>
                <w:bCs w:val="0"/>
                <w:color w:val="auto"/>
                <w:sz w:val="28"/>
                <w:szCs w:val="28"/>
                <w:lang w:val="en-US" w:eastAsia="zh-CN"/>
              </w:rPr>
              <w:t>依托山林资源，推进西黄山康养度假基地建设，打造柏溪龙周湾基地、燕山景区、西溶景区、渚口乡黄土岭旅游度假基地、祁红乡舍会山红色研学基地等一批集民宿旅居、野奢度假、休闲养生、红色教育等多种旅游功能于一体的山乡慢生活休闲度假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45" w:name="_Toc24557"/>
      <w:r>
        <w:rPr>
          <w:rFonts w:hint="eastAsia" w:ascii="仿宋_GB2312" w:hAnsi="仿宋_GB2312" w:eastAsia="仿宋_GB2312" w:cs="仿宋_GB2312"/>
          <w:b/>
          <w:bCs/>
          <w:color w:val="auto"/>
          <w:sz w:val="28"/>
          <w:szCs w:val="28"/>
          <w:lang w:val="en-US" w:eastAsia="zh-CN"/>
        </w:rPr>
        <w:t>（二）</w:t>
      </w:r>
      <w:r>
        <w:rPr>
          <w:rFonts w:hint="default" w:ascii="仿宋_GB2312" w:hAnsi="仿宋_GB2312" w:eastAsia="仿宋_GB2312" w:cs="仿宋_GB2312"/>
          <w:b/>
          <w:bCs/>
          <w:color w:val="auto"/>
          <w:sz w:val="28"/>
          <w:szCs w:val="28"/>
          <w:lang w:val="en-US" w:eastAsia="zh-CN"/>
        </w:rPr>
        <w:t>“旅游+健康”</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结合当前旅游消费趋势，</w:t>
      </w:r>
      <w:r>
        <w:rPr>
          <w:rFonts w:hint="default" w:ascii="仿宋_GB2312" w:hAnsi="仿宋_GB2312" w:eastAsia="仿宋_GB2312" w:cs="仿宋_GB2312"/>
          <w:b w:val="0"/>
          <w:bCs w:val="0"/>
          <w:color w:val="auto"/>
          <w:sz w:val="28"/>
          <w:szCs w:val="28"/>
          <w:lang w:val="en-US" w:eastAsia="zh-CN"/>
        </w:rPr>
        <w:t>加强</w:t>
      </w:r>
      <w:r>
        <w:rPr>
          <w:rFonts w:hint="eastAsia" w:ascii="仿宋_GB2312" w:hAnsi="仿宋_GB2312" w:eastAsia="仿宋_GB2312" w:cs="仿宋_GB2312"/>
          <w:b w:val="0"/>
          <w:bCs w:val="0"/>
          <w:color w:val="auto"/>
          <w:sz w:val="28"/>
          <w:szCs w:val="28"/>
          <w:lang w:val="en-US" w:eastAsia="zh-CN"/>
        </w:rPr>
        <w:t>旅游</w:t>
      </w:r>
      <w:r>
        <w:rPr>
          <w:rFonts w:hint="default" w:ascii="仿宋_GB2312" w:hAnsi="仿宋_GB2312" w:eastAsia="仿宋_GB2312" w:cs="仿宋_GB2312"/>
          <w:b w:val="0"/>
          <w:bCs w:val="0"/>
          <w:color w:val="auto"/>
          <w:sz w:val="28"/>
          <w:szCs w:val="28"/>
          <w:lang w:val="en-US" w:eastAsia="zh-CN"/>
        </w:rPr>
        <w:t>供给侧结构性改革</w:t>
      </w:r>
      <w:r>
        <w:rPr>
          <w:rFonts w:hint="eastAsia" w:ascii="仿宋_GB2312" w:hAnsi="仿宋_GB2312" w:eastAsia="仿宋_GB2312" w:cs="仿宋_GB2312"/>
          <w:b w:val="0"/>
          <w:bCs w:val="0"/>
          <w:color w:val="auto"/>
          <w:sz w:val="28"/>
          <w:szCs w:val="28"/>
          <w:lang w:val="en-US" w:eastAsia="zh-CN"/>
        </w:rPr>
        <w:t>，大力</w:t>
      </w:r>
      <w:r>
        <w:rPr>
          <w:rFonts w:hint="default" w:ascii="仿宋_GB2312" w:hAnsi="仿宋_GB2312" w:eastAsia="仿宋_GB2312" w:cs="仿宋_GB2312"/>
          <w:b w:val="0"/>
          <w:bCs w:val="0"/>
          <w:color w:val="auto"/>
          <w:sz w:val="28"/>
          <w:szCs w:val="28"/>
          <w:lang w:val="en-US" w:eastAsia="zh-CN"/>
        </w:rPr>
        <w:t>发展健康产业，</w:t>
      </w:r>
      <w:r>
        <w:rPr>
          <w:rFonts w:hint="eastAsia" w:ascii="仿宋_GB2312" w:hAnsi="仿宋_GB2312" w:eastAsia="仿宋_GB2312" w:cs="仿宋_GB2312"/>
          <w:b w:val="0"/>
          <w:bCs w:val="0"/>
          <w:color w:val="auto"/>
          <w:sz w:val="28"/>
          <w:szCs w:val="28"/>
          <w:lang w:val="en-US" w:eastAsia="zh-CN"/>
        </w:rPr>
        <w:t>积极培育康养旅游</w:t>
      </w:r>
      <w:r>
        <w:rPr>
          <w:rFonts w:hint="default" w:ascii="仿宋_GB2312" w:hAnsi="仿宋_GB2312" w:eastAsia="仿宋_GB2312" w:cs="仿宋_GB2312"/>
          <w:b w:val="0"/>
          <w:bCs w:val="0"/>
          <w:color w:val="auto"/>
          <w:sz w:val="28"/>
          <w:szCs w:val="28"/>
          <w:lang w:val="en-US" w:eastAsia="zh-CN"/>
        </w:rPr>
        <w:t>新业态，发展健身休闲运动产业，不断满足群众日益增长的多层次多样化健康需求。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专栏3</w:t>
            </w:r>
            <w:r>
              <w:rPr>
                <w:rFonts w:hint="eastAsia" w:ascii="仿宋_GB2312" w:hAnsi="楷体" w:eastAsia="仿宋_GB2312" w:cs="方正仿宋简体"/>
                <w:b/>
                <w:bCs/>
                <w:color w:val="000000"/>
                <w:sz w:val="28"/>
                <w:szCs w:val="28"/>
              </w:rPr>
              <w:t xml:space="preserve">  </w:t>
            </w:r>
            <w:r>
              <w:rPr>
                <w:rFonts w:hint="eastAsia" w:ascii="仿宋_GB2312" w:hAnsi="楷体" w:eastAsia="仿宋_GB2312" w:cs="方正仿宋简体"/>
                <w:b/>
                <w:bCs/>
                <w:color w:val="000000"/>
                <w:sz w:val="28"/>
                <w:szCs w:val="28"/>
                <w:lang w:val="en-US" w:eastAsia="zh-CN"/>
              </w:rPr>
              <w:t>医旅融合工程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0" w:firstLineChars="200"/>
              <w:rPr>
                <w:rFonts w:hint="eastAsia"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eastAsia" w:ascii="仿宋_GB2312" w:eastAsia="仿宋_GB2312"/>
                <w:b/>
                <w:bCs/>
                <w:sz w:val="28"/>
                <w:szCs w:val="28"/>
                <w:lang w:val="en-US" w:eastAsia="zh-CN"/>
              </w:rPr>
              <w:t>旅游+康养产业：</w:t>
            </w:r>
            <w:r>
              <w:rPr>
                <w:rFonts w:hint="default" w:ascii="仿宋_GB2312" w:hAnsi="仿宋_GB2312" w:eastAsia="仿宋_GB2312" w:cs="仿宋_GB2312"/>
                <w:b w:val="0"/>
                <w:bCs w:val="0"/>
                <w:color w:val="auto"/>
                <w:sz w:val="28"/>
                <w:szCs w:val="28"/>
                <w:lang w:val="en-US" w:eastAsia="zh-CN"/>
              </w:rPr>
              <w:t>以山清水秀</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天蓝茶香的优质生态资源为基础，以新安医学为亮点，谋划渚口乡新安御医健康产业园</w:t>
            </w:r>
            <w:r>
              <w:rPr>
                <w:rFonts w:hint="eastAsia" w:ascii="仿宋_GB2312" w:hAnsi="仿宋_GB2312" w:eastAsia="仿宋_GB2312" w:cs="仿宋_GB2312"/>
                <w:b w:val="0"/>
                <w:bCs w:val="0"/>
                <w:color w:val="auto"/>
                <w:sz w:val="28"/>
                <w:szCs w:val="28"/>
                <w:lang w:val="en-US" w:eastAsia="zh-CN"/>
              </w:rPr>
              <w:t>、御医主题文化</w:t>
            </w:r>
            <w:r>
              <w:rPr>
                <w:rFonts w:hint="default" w:ascii="仿宋_GB2312" w:hAnsi="仿宋_GB2312" w:eastAsia="仿宋_GB2312" w:cs="仿宋_GB2312"/>
                <w:b w:val="0"/>
                <w:bCs w:val="0"/>
                <w:color w:val="auto"/>
                <w:sz w:val="28"/>
                <w:szCs w:val="28"/>
                <w:lang w:val="en-US" w:eastAsia="zh-CN"/>
              </w:rPr>
              <w:t>酒店</w:t>
            </w:r>
            <w:r>
              <w:rPr>
                <w:rFonts w:hint="eastAsia" w:ascii="仿宋_GB2312" w:hAnsi="仿宋_GB2312" w:eastAsia="仿宋_GB2312" w:cs="仿宋_GB2312"/>
                <w:b w:val="0"/>
                <w:bCs w:val="0"/>
                <w:color w:val="auto"/>
                <w:sz w:val="28"/>
                <w:szCs w:val="28"/>
                <w:lang w:val="en-US" w:eastAsia="zh-CN"/>
              </w:rPr>
              <w:t>等</w:t>
            </w:r>
            <w:r>
              <w:rPr>
                <w:rFonts w:hint="default" w:ascii="仿宋_GB2312" w:hAnsi="仿宋_GB2312" w:eastAsia="仿宋_GB2312" w:cs="仿宋_GB2312"/>
                <w:b w:val="0"/>
                <w:bCs w:val="0"/>
                <w:color w:val="auto"/>
                <w:sz w:val="28"/>
                <w:szCs w:val="28"/>
                <w:lang w:val="en-US" w:eastAsia="zh-CN"/>
              </w:rPr>
              <w:t>项目，发展包括慢病康复、特色疗养、亚健康管理在内的康养产业</w:t>
            </w:r>
            <w:r>
              <w:rPr>
                <w:rFonts w:hint="eastAsia" w:ascii="仿宋_GB2312" w:hAnsi="仿宋_GB2312" w:eastAsia="仿宋_GB2312" w:cs="仿宋_GB2312"/>
                <w:b w:val="0"/>
                <w:bCs w:val="0"/>
                <w:color w:val="auto"/>
                <w:sz w:val="28"/>
                <w:szCs w:val="28"/>
                <w:lang w:val="en-US" w:eastAsia="zh-CN"/>
              </w:rPr>
              <w:t>。</w:t>
            </w:r>
          </w:p>
          <w:p>
            <w:pPr>
              <w:spacing w:line="480" w:lineRule="exact"/>
              <w:ind w:firstLine="560"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eastAsia" w:ascii="仿宋_GB2312" w:eastAsia="仿宋_GB2312"/>
                <w:b/>
                <w:bCs/>
                <w:sz w:val="28"/>
                <w:szCs w:val="28"/>
                <w:lang w:val="en-US" w:eastAsia="zh-CN"/>
              </w:rPr>
              <w:t>旅游+中医药产业：</w:t>
            </w:r>
            <w:r>
              <w:rPr>
                <w:rFonts w:hint="eastAsia" w:ascii="仿宋_GB2312" w:eastAsia="仿宋_GB2312"/>
                <w:color w:val="000000" w:themeColor="text1"/>
                <w:sz w:val="28"/>
                <w:szCs w:val="28"/>
                <w14:textFill>
                  <w14:solidFill>
                    <w14:schemeClr w14:val="tx1"/>
                  </w14:solidFill>
                </w14:textFill>
              </w:rPr>
              <w:t>依托各类旅游项目及其基地，开发系列中医药文化旅游产品。创建5家以上县级中医药研学旅游示范基地。打造3-4个包含中医药特色的A级景区村庄。依托牯牛降、</w:t>
            </w:r>
            <w:r>
              <w:rPr>
                <w:rFonts w:ascii="仿宋_GB2312" w:eastAsia="仿宋_GB2312"/>
                <w:color w:val="000000" w:themeColor="text1"/>
                <w:sz w:val="28"/>
                <w:szCs w:val="28"/>
                <w14:textFill>
                  <w14:solidFill>
                    <w14:schemeClr w14:val="tx1"/>
                  </w14:solidFill>
                </w14:textFill>
              </w:rPr>
              <w:t>168国际徒步探险基地等项目开发2条中医药旅游路线。</w:t>
            </w:r>
            <w:r>
              <w:rPr>
                <w:rFonts w:hint="eastAsia" w:ascii="仿宋_GB2312" w:eastAsia="仿宋_GB2312"/>
                <w:color w:val="000000" w:themeColor="text1"/>
                <w:sz w:val="28"/>
                <w:szCs w:val="28"/>
                <w14:textFill>
                  <w14:solidFill>
                    <w14:schemeClr w14:val="tx1"/>
                  </w14:solidFill>
                </w14:textFill>
              </w:rPr>
              <w:t>创建乡村中医药旅游创客基地，支持有条件的旅游村开展中医药田园综合体建设。争创国家级中医药健康旅游示范县。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46" w:name="_Toc21255"/>
      <w:r>
        <w:rPr>
          <w:rFonts w:hint="eastAsia" w:ascii="仿宋_GB2312" w:hAnsi="仿宋_GB2312" w:eastAsia="仿宋_GB2312" w:cs="仿宋_GB2312"/>
          <w:b/>
          <w:bCs/>
          <w:color w:val="auto"/>
          <w:sz w:val="28"/>
          <w:szCs w:val="28"/>
          <w:lang w:val="en-US" w:eastAsia="zh-CN"/>
        </w:rPr>
        <w:t>（三）</w:t>
      </w:r>
      <w:r>
        <w:rPr>
          <w:rFonts w:hint="default" w:ascii="仿宋_GB2312" w:hAnsi="仿宋_GB2312" w:eastAsia="仿宋_GB2312" w:cs="仿宋_GB2312"/>
          <w:b/>
          <w:bCs/>
          <w:color w:val="auto"/>
          <w:sz w:val="28"/>
          <w:szCs w:val="28"/>
          <w:lang w:val="en-US" w:eastAsia="zh-CN"/>
        </w:rPr>
        <w:t>“旅游+文创”</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充分重视文化兴盛对经济社会发展的促进作用，</w:t>
      </w:r>
      <w:r>
        <w:rPr>
          <w:rFonts w:hint="eastAsia" w:ascii="仿宋_GB2312" w:hAnsi="仿宋_GB2312" w:eastAsia="仿宋_GB2312" w:cs="仿宋_GB2312"/>
          <w:b w:val="0"/>
          <w:bCs w:val="0"/>
          <w:color w:val="auto"/>
          <w:sz w:val="28"/>
          <w:szCs w:val="28"/>
          <w:lang w:val="en-US" w:eastAsia="zh-CN"/>
        </w:rPr>
        <w:t>借鉴故宫文创开发经验，增强旅游周边产品研发，</w:t>
      </w:r>
      <w:r>
        <w:rPr>
          <w:rFonts w:hint="default" w:ascii="仿宋_GB2312" w:hAnsi="仿宋_GB2312" w:eastAsia="仿宋_GB2312" w:cs="仿宋_GB2312"/>
          <w:b w:val="0"/>
          <w:bCs w:val="0"/>
          <w:color w:val="auto"/>
          <w:sz w:val="28"/>
          <w:szCs w:val="28"/>
          <w:lang w:val="en-US" w:eastAsia="zh-CN"/>
        </w:rPr>
        <w:t>以文创产品带动研学旅游、</w:t>
      </w:r>
      <w:r>
        <w:rPr>
          <w:rFonts w:hint="eastAsia" w:ascii="仿宋_GB2312" w:hAnsi="仿宋_GB2312" w:eastAsia="仿宋_GB2312" w:cs="仿宋_GB2312"/>
          <w:b w:val="0"/>
          <w:bCs w:val="0"/>
          <w:color w:val="auto"/>
          <w:sz w:val="28"/>
          <w:szCs w:val="28"/>
          <w:lang w:val="en-US" w:eastAsia="zh-CN"/>
        </w:rPr>
        <w:t>文博</w:t>
      </w:r>
      <w:r>
        <w:rPr>
          <w:rFonts w:hint="default" w:ascii="仿宋_GB2312" w:hAnsi="仿宋_GB2312" w:eastAsia="仿宋_GB2312" w:cs="仿宋_GB2312"/>
          <w:b w:val="0"/>
          <w:bCs w:val="0"/>
          <w:color w:val="auto"/>
          <w:sz w:val="28"/>
          <w:szCs w:val="28"/>
          <w:lang w:val="en-US" w:eastAsia="zh-CN"/>
        </w:rPr>
        <w:t>旅游、节庆旅游。</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专栏4</w:t>
            </w:r>
            <w:r>
              <w:rPr>
                <w:rFonts w:hint="eastAsia" w:ascii="仿宋_GB2312" w:hAnsi="楷体" w:eastAsia="仿宋_GB2312" w:cs="方正仿宋简体"/>
                <w:b/>
                <w:bCs/>
                <w:color w:val="000000"/>
                <w:sz w:val="28"/>
                <w:szCs w:val="28"/>
              </w:rPr>
              <w:t xml:space="preserve"> </w:t>
            </w:r>
            <w:r>
              <w:rPr>
                <w:rFonts w:hint="eastAsia" w:ascii="仿宋_GB2312" w:hAnsi="楷体" w:eastAsia="仿宋_GB2312" w:cs="方正仿宋简体"/>
                <w:b/>
                <w:bCs/>
                <w:color w:val="000000"/>
                <w:sz w:val="28"/>
                <w:szCs w:val="28"/>
                <w:lang w:val="en-US" w:eastAsia="zh-CN"/>
              </w:rPr>
              <w:t>文旅融合工程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eastAsia" w:ascii="仿宋_GB2312" w:eastAsia="仿宋_GB2312"/>
                <w:b/>
                <w:bCs/>
                <w:sz w:val="28"/>
                <w:szCs w:val="28"/>
                <w:lang w:eastAsia="zh-CN"/>
              </w:rPr>
            </w:pPr>
            <w:r>
              <w:rPr>
                <w:rFonts w:ascii="仿宋_GB2312" w:eastAsia="仿宋_GB2312"/>
                <w:b/>
                <w:bCs/>
                <w:sz w:val="28"/>
                <w:szCs w:val="28"/>
              </w:rPr>
              <w:t>●</w:t>
            </w:r>
            <w:r>
              <w:rPr>
                <w:rFonts w:hint="eastAsia" w:ascii="仿宋_GB2312" w:eastAsia="仿宋_GB2312"/>
                <w:b/>
                <w:bCs/>
                <w:sz w:val="28"/>
                <w:szCs w:val="28"/>
              </w:rPr>
              <w:t>“非遗”项目实体化</w:t>
            </w:r>
            <w:r>
              <w:rPr>
                <w:rFonts w:hint="eastAsia" w:ascii="仿宋_GB2312" w:eastAsia="仿宋_GB2312"/>
                <w:b/>
                <w:bCs/>
                <w:sz w:val="28"/>
                <w:szCs w:val="28"/>
                <w:lang w:eastAsia="zh-CN"/>
              </w:rPr>
              <w:t>：</w:t>
            </w:r>
            <w:r>
              <w:rPr>
                <w:rFonts w:hint="eastAsia" w:ascii="仿宋_GB2312" w:eastAsia="仿宋_GB2312"/>
                <w:b w:val="0"/>
                <w:bCs w:val="0"/>
                <w:sz w:val="28"/>
                <w:szCs w:val="28"/>
                <w:lang w:eastAsia="zh-CN"/>
              </w:rPr>
              <w:t>通过成立协会、演出团、研究会、公司等活动实体和项目经济实体传承非遗文化，引导</w:t>
            </w:r>
            <w:r>
              <w:rPr>
                <w:rFonts w:hint="eastAsia" w:ascii="仿宋_GB2312" w:eastAsia="仿宋_GB2312"/>
                <w:sz w:val="28"/>
                <w:szCs w:val="28"/>
              </w:rPr>
              <w:t>祁红、安茶、字豆糖、目连戏、傩舞等</w:t>
            </w:r>
            <w:r>
              <w:rPr>
                <w:rFonts w:hint="eastAsia" w:ascii="仿宋_GB2312" w:eastAsia="仿宋_GB2312"/>
                <w:b w:val="0"/>
                <w:bCs w:val="0"/>
                <w:sz w:val="28"/>
                <w:szCs w:val="28"/>
                <w:lang w:eastAsia="zh-CN"/>
              </w:rPr>
              <w:t>非遗项目走上产业化道路。</w:t>
            </w:r>
          </w:p>
          <w:p>
            <w:pPr>
              <w:spacing w:line="480" w:lineRule="exact"/>
              <w:ind w:firstLine="560" w:firstLineChars="200"/>
              <w:rPr>
                <w:rFonts w:hint="eastAsia"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eastAsia" w:ascii="仿宋_GB2312" w:hAnsi="仿宋_GB2312" w:eastAsia="仿宋_GB2312" w:cs="仿宋_GB2312"/>
                <w:b/>
                <w:bCs/>
                <w:color w:val="auto"/>
                <w:sz w:val="28"/>
                <w:szCs w:val="28"/>
                <w:lang w:val="en-US" w:eastAsia="zh-CN"/>
              </w:rPr>
              <w:t>打造带得走的“祁门文化”：</w:t>
            </w:r>
            <w:r>
              <w:rPr>
                <w:rFonts w:hint="eastAsia" w:ascii="仿宋_GB2312" w:hAnsi="仿宋_GB2312" w:eastAsia="仿宋_GB2312" w:cs="仿宋_GB2312"/>
                <w:b w:val="0"/>
                <w:bCs w:val="0"/>
                <w:color w:val="auto"/>
                <w:sz w:val="28"/>
                <w:szCs w:val="28"/>
                <w:lang w:val="en-US" w:eastAsia="zh-CN"/>
              </w:rPr>
              <w:t>根据祁门农特产品生产过程，将创意导入中药材、红茶、富硒米、蔬果、家畜等农产品的“种植（养殖）、加工、包装、营销”四个环节，用包装表达对匠人、农人的敬畏，用文案诉说农作物的故事，提升祁门农特产品的颜值。</w:t>
            </w:r>
          </w:p>
          <w:p>
            <w:pPr>
              <w:spacing w:line="480" w:lineRule="exact"/>
              <w:ind w:firstLine="560"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default" w:ascii="仿宋_GB2312" w:hAnsi="仿宋_GB2312" w:eastAsia="仿宋_GB2312" w:cs="仿宋_GB2312"/>
                <w:b/>
                <w:bCs/>
                <w:color w:val="auto"/>
                <w:sz w:val="28"/>
                <w:szCs w:val="28"/>
                <w:lang w:val="en-US" w:eastAsia="zh-CN"/>
              </w:rPr>
              <w:t>加强地域</w:t>
            </w:r>
            <w:r>
              <w:rPr>
                <w:rFonts w:hint="eastAsia" w:ascii="仿宋_GB2312" w:hAnsi="仿宋_GB2312" w:eastAsia="仿宋_GB2312" w:cs="仿宋_GB2312"/>
                <w:b/>
                <w:bCs/>
                <w:color w:val="auto"/>
                <w:sz w:val="28"/>
                <w:szCs w:val="28"/>
                <w:lang w:val="en-US" w:eastAsia="zh-CN"/>
              </w:rPr>
              <w:t>文创产品</w:t>
            </w:r>
            <w:r>
              <w:rPr>
                <w:rFonts w:hint="default" w:ascii="仿宋_GB2312" w:hAnsi="仿宋_GB2312" w:eastAsia="仿宋_GB2312" w:cs="仿宋_GB2312"/>
                <w:b/>
                <w:bCs/>
                <w:color w:val="auto"/>
                <w:sz w:val="28"/>
                <w:szCs w:val="28"/>
                <w:lang w:val="en-US" w:eastAsia="zh-CN"/>
              </w:rPr>
              <w:t>品牌建设</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借鉴国内外先进的文创品牌策划运营经验，从知识产权高度，对祁门非遗资源及农特产品进行系统梳理，打造“祁门好礼”文创品牌。通过特色化的产品，对接当下社会生活，让更多人读懂、喜欢、传播祁门文化。通过开展“祁门十佳旅游商品”网络投票活动及“祁门好礼”文创产品新闻发布会等系列活动，推广祁门文创品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47" w:name="_Toc13339"/>
      <w:r>
        <w:rPr>
          <w:rFonts w:hint="eastAsia" w:ascii="仿宋_GB2312" w:hAnsi="仿宋_GB2312" w:eastAsia="仿宋_GB2312" w:cs="仿宋_GB2312"/>
          <w:b/>
          <w:bCs/>
          <w:color w:val="auto"/>
          <w:sz w:val="28"/>
          <w:szCs w:val="28"/>
          <w:lang w:val="en-US" w:eastAsia="zh-CN"/>
        </w:rPr>
        <w:t>（四）“旅游+数字经济”</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数字经济作为我县文旅产业转型升级的重要引擎，加快文旅产业与互联网、大数据、人工智能融合发展，协同推进。使数字经济融入我县文旅产业的服务、管理、体验、营销等各个环节，为游客提供全新的观赏体验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专栏5</w:t>
            </w:r>
            <w:r>
              <w:rPr>
                <w:rFonts w:hint="eastAsia" w:ascii="仿宋_GB2312" w:hAnsi="楷体" w:eastAsia="仿宋_GB2312" w:cs="方正仿宋简体"/>
                <w:b/>
                <w:bCs/>
                <w:color w:val="000000"/>
                <w:sz w:val="28"/>
                <w:szCs w:val="28"/>
              </w:rPr>
              <w:t xml:space="preserve"> </w:t>
            </w:r>
            <w:r>
              <w:rPr>
                <w:rFonts w:hint="eastAsia" w:ascii="仿宋_GB2312" w:hAnsi="楷体" w:eastAsia="仿宋_GB2312" w:cs="方正仿宋简体"/>
                <w:b/>
                <w:bCs/>
                <w:color w:val="000000"/>
                <w:sz w:val="28"/>
                <w:szCs w:val="28"/>
                <w:lang w:val="en-US" w:eastAsia="zh-CN"/>
              </w:rPr>
              <w:t>旅游数字化工程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数字基建</w:t>
            </w:r>
            <w:r>
              <w:rPr>
                <w:rFonts w:hint="eastAsia" w:ascii="仿宋_GB2312" w:eastAsia="仿宋_GB2312"/>
                <w:b/>
                <w:bCs/>
                <w:sz w:val="28"/>
                <w:szCs w:val="28"/>
                <w:lang w:eastAsia="zh-CN"/>
              </w:rPr>
              <w:t>：</w:t>
            </w:r>
            <w:r>
              <w:rPr>
                <w:rFonts w:hint="eastAsia" w:ascii="仿宋_GB2312" w:eastAsia="仿宋_GB2312"/>
                <w:b w:val="0"/>
                <w:bCs w:val="0"/>
                <w:sz w:val="28"/>
                <w:szCs w:val="28"/>
                <w:lang w:val="en-US" w:eastAsia="zh-CN"/>
              </w:rPr>
              <w:t>全面对接“数智祁门”平台，支持智慧景区、智慧旅行社、智慧酒店、智慧旅游厕所建设，</w:t>
            </w:r>
            <w:r>
              <w:rPr>
                <w:rFonts w:hint="eastAsia" w:ascii="仿宋_GB2312" w:hAnsi="仿宋_GB2312" w:eastAsia="仿宋_GB2312" w:cs="仿宋_GB2312"/>
                <w:b w:val="0"/>
                <w:bCs w:val="0"/>
                <w:color w:val="auto"/>
                <w:sz w:val="28"/>
                <w:szCs w:val="28"/>
                <w:lang w:val="en-US" w:eastAsia="zh-CN"/>
              </w:rPr>
              <w:t>推动全县旅游重点区域5G网络覆盖水平，推动停车场、旅游集散中心、游客服务中心、旅游专用道路及景区内部引导标识系统等数字化改造升级。</w:t>
            </w:r>
          </w:p>
          <w:p>
            <w:pPr>
              <w:spacing w:line="480" w:lineRule="exact"/>
              <w:ind w:firstLine="562" w:firstLineChars="200"/>
              <w:rPr>
                <w:rFonts w:hint="default" w:ascii="仿宋_GB2312" w:hAnsi="仿宋_GB2312" w:eastAsia="仿宋_GB2312" w:cs="仿宋_GB2312"/>
                <w:b/>
                <w:bCs/>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智慧服务：</w:t>
            </w:r>
            <w:r>
              <w:rPr>
                <w:rFonts w:hint="eastAsia" w:ascii="仿宋_GB2312" w:hAnsi="仿宋_GB2312" w:eastAsia="仿宋_GB2312" w:cs="仿宋_GB2312"/>
                <w:b w:val="0"/>
                <w:bCs w:val="0"/>
                <w:color w:val="auto"/>
                <w:sz w:val="28"/>
                <w:szCs w:val="28"/>
                <w:lang w:val="en-US" w:eastAsia="zh-CN"/>
              </w:rPr>
              <w:t>实现智能导游、电子讲解、在线预订、信息推送全覆盖；引导云旅游、云演艺、云娱乐、云直播、云展览等新业态发展，培育“网络体验+消费”新模式。</w:t>
            </w:r>
          </w:p>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智慧管理：</w:t>
            </w:r>
            <w:r>
              <w:rPr>
                <w:rFonts w:hint="eastAsia" w:ascii="仿宋_GB2312" w:eastAsia="仿宋_GB2312"/>
                <w:sz w:val="28"/>
                <w:szCs w:val="28"/>
                <w:lang w:val="en-US" w:eastAsia="zh-CN"/>
              </w:rPr>
              <w:t>加快智能终端建设，以掌握本县旅游的即时运营数据，包括票务记录、客源统计、各时段人流、商品供应信息等。同时，加强大数据的采集分析，实时监控旅游舆情变化，减少游客投诉比重。</w:t>
            </w:r>
          </w:p>
          <w:p>
            <w:pPr>
              <w:spacing w:line="480" w:lineRule="exact"/>
              <w:ind w:firstLine="560"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sz w:val="28"/>
                <w:szCs w:val="28"/>
              </w:rPr>
              <w:t>●</w:t>
            </w:r>
            <w:r>
              <w:rPr>
                <w:rFonts w:hint="eastAsia" w:ascii="仿宋_GB2312" w:hAnsi="仿宋_GB2312" w:eastAsia="仿宋_GB2312" w:cs="仿宋_GB2312"/>
                <w:b/>
                <w:bCs/>
                <w:color w:val="auto"/>
                <w:sz w:val="28"/>
                <w:szCs w:val="28"/>
                <w:lang w:val="en-US" w:eastAsia="zh-CN"/>
              </w:rPr>
              <w:t>智慧营销：</w:t>
            </w:r>
            <w:r>
              <w:rPr>
                <w:rFonts w:hint="eastAsia" w:ascii="仿宋_GB2312" w:hAnsi="仿宋_GB2312" w:eastAsia="仿宋_GB2312" w:cs="仿宋_GB2312"/>
                <w:b w:val="0"/>
                <w:bCs w:val="0"/>
                <w:color w:val="auto"/>
                <w:sz w:val="28"/>
                <w:szCs w:val="28"/>
                <w:lang w:val="en-US" w:eastAsia="zh-CN"/>
              </w:rPr>
              <w:t>利用主流网络媒体、社交媒体在线上推广，与旅游在线服务平台紧密合作，利用大数据分析挖掘，实现精准营销。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48" w:name="_Toc29093"/>
      <w:r>
        <w:rPr>
          <w:rFonts w:hint="eastAsia" w:ascii="仿宋_GB2312" w:hAnsi="仿宋_GB2312" w:eastAsia="仿宋_GB2312" w:cs="仿宋_GB2312"/>
          <w:b/>
          <w:bCs/>
          <w:color w:val="auto"/>
          <w:sz w:val="28"/>
          <w:szCs w:val="28"/>
          <w:lang w:val="en-US" w:eastAsia="zh-CN"/>
        </w:rPr>
        <w:t>（五）“旅游+体育”</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旅游+体育”将成为新时期旅游发展的新引擎和新动力、旅游休闲领域的新亮点，旅游综合开发为体育产业发展提供了足够的场地，也为体育产业从实物型消费向参与型和观赏型消费扩展提供了可能。我县应充分利用资源条件，寻找开发体育旅游的切入点，增加旅游活动的内容，提高旅游产品的吸引力，实现旅游业的可持续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专栏6</w:t>
            </w:r>
            <w:r>
              <w:rPr>
                <w:rFonts w:hint="eastAsia" w:ascii="仿宋_GB2312" w:hAnsi="楷体" w:eastAsia="仿宋_GB2312" w:cs="方正仿宋简体"/>
                <w:b/>
                <w:bCs/>
                <w:color w:val="000000"/>
                <w:sz w:val="28"/>
                <w:szCs w:val="28"/>
              </w:rPr>
              <w:t xml:space="preserve"> </w:t>
            </w:r>
            <w:r>
              <w:rPr>
                <w:rFonts w:hint="eastAsia" w:ascii="仿宋_GB2312" w:hAnsi="楷体" w:eastAsia="仿宋_GB2312" w:cs="方正仿宋简体"/>
                <w:b/>
                <w:bCs/>
                <w:color w:val="000000"/>
                <w:sz w:val="28"/>
                <w:szCs w:val="28"/>
                <w:lang w:val="en-US" w:eastAsia="zh-CN"/>
              </w:rPr>
              <w:t>体旅融合工程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强化倒湖十八湾户外运动基地建设</w:t>
            </w:r>
            <w:r>
              <w:rPr>
                <w:rFonts w:hint="eastAsia" w:ascii="仿宋_GB2312" w:eastAsia="仿宋_GB2312"/>
                <w:b/>
                <w:bCs/>
                <w:sz w:val="28"/>
                <w:szCs w:val="28"/>
                <w:lang w:eastAsia="zh-CN"/>
              </w:rPr>
              <w:t>：</w:t>
            </w:r>
            <w:r>
              <w:rPr>
                <w:rFonts w:hint="eastAsia" w:ascii="仿宋_GB2312" w:eastAsia="仿宋_GB2312"/>
                <w:b w:val="0"/>
                <w:bCs w:val="0"/>
                <w:sz w:val="28"/>
                <w:szCs w:val="28"/>
              </w:rPr>
              <w:t>优化绿道慢行与游步道系统，以芦溪乡为中心，打造倒湖自然生态水上娱乐项目、乡村越野跑山赛等体育旅游产品。</w:t>
            </w:r>
          </w:p>
          <w:p>
            <w:pPr>
              <w:spacing w:line="480" w:lineRule="exact"/>
              <w:ind w:firstLine="562" w:firstLineChars="200"/>
              <w:rPr>
                <w:rFonts w:hint="default" w:ascii="仿宋_GB2312" w:hAnsi="仿宋_GB2312" w:eastAsia="仿宋_GB2312" w:cs="仿宋_GB2312"/>
                <w:b/>
                <w:bCs/>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推进古道</w:t>
            </w:r>
            <w:r>
              <w:rPr>
                <w:rFonts w:hint="default" w:ascii="仿宋_GB2312" w:hAnsi="仿宋_GB2312" w:eastAsia="仿宋_GB2312" w:cs="仿宋_GB2312"/>
                <w:b/>
                <w:bCs/>
                <w:color w:val="auto"/>
                <w:sz w:val="28"/>
                <w:szCs w:val="28"/>
                <w:lang w:val="en-US" w:eastAsia="zh-CN"/>
              </w:rPr>
              <w:t>徒步</w:t>
            </w:r>
            <w:r>
              <w:rPr>
                <w:rFonts w:hint="eastAsia" w:ascii="仿宋_GB2312" w:hAnsi="仿宋_GB2312" w:eastAsia="仿宋_GB2312" w:cs="仿宋_GB2312"/>
                <w:b/>
                <w:bCs/>
                <w:color w:val="auto"/>
                <w:sz w:val="28"/>
                <w:szCs w:val="28"/>
                <w:lang w:val="en-US" w:eastAsia="zh-CN"/>
              </w:rPr>
              <w:t>旅游线路建设：</w:t>
            </w:r>
            <w:r>
              <w:rPr>
                <w:rFonts w:hint="eastAsia" w:ascii="仿宋_GB2312" w:hAnsi="仿宋_GB2312" w:eastAsia="仿宋_GB2312" w:cs="仿宋_GB2312"/>
                <w:b w:val="0"/>
                <w:bCs w:val="0"/>
                <w:color w:val="auto"/>
                <w:sz w:val="28"/>
                <w:szCs w:val="28"/>
                <w:lang w:val="en-US" w:eastAsia="zh-CN"/>
              </w:rPr>
              <w:t>完善</w:t>
            </w:r>
            <w:r>
              <w:rPr>
                <w:rFonts w:hint="default" w:ascii="仿宋_GB2312" w:hAnsi="仿宋_GB2312" w:eastAsia="仿宋_GB2312" w:cs="仿宋_GB2312"/>
                <w:b w:val="0"/>
                <w:bCs w:val="0"/>
                <w:color w:val="auto"/>
                <w:sz w:val="28"/>
                <w:szCs w:val="28"/>
                <w:lang w:val="en-US" w:eastAsia="zh-CN"/>
              </w:rPr>
              <w:t>大洪古道、榉根岭古道、和戍岭古道、鲍家岭、龙宫岭、萝卜岭、闪山岭、唐家岭古道</w:t>
            </w:r>
            <w:r>
              <w:rPr>
                <w:rFonts w:hint="eastAsia" w:ascii="仿宋_GB2312" w:hAnsi="仿宋_GB2312" w:eastAsia="仿宋_GB2312" w:cs="仿宋_GB2312"/>
                <w:b w:val="0"/>
                <w:bCs w:val="0"/>
                <w:color w:val="auto"/>
                <w:sz w:val="28"/>
                <w:szCs w:val="28"/>
                <w:lang w:val="en-US" w:eastAsia="zh-CN"/>
              </w:rPr>
              <w:t>的配套设施与修复工程，</w:t>
            </w:r>
            <w:r>
              <w:rPr>
                <w:rFonts w:hint="default" w:ascii="仿宋_GB2312" w:hAnsi="仿宋_GB2312" w:eastAsia="仿宋_GB2312" w:cs="仿宋_GB2312"/>
                <w:b w:val="0"/>
                <w:bCs w:val="0"/>
                <w:color w:val="auto"/>
                <w:sz w:val="28"/>
                <w:szCs w:val="28"/>
                <w:lang w:val="en-US" w:eastAsia="zh-CN"/>
              </w:rPr>
              <w:t>借鉴徽杭古道开发管理经验，打造以古道文化为核心的户外徒步、古道马拉松及其它拓展项目。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推进户外运动小镇建设</w:t>
            </w:r>
            <w:r>
              <w:rPr>
                <w:rFonts w:hint="eastAsia" w:ascii="仿宋_GB2312" w:eastAsia="仿宋_GB2312"/>
                <w:b/>
                <w:bCs/>
                <w:sz w:val="28"/>
                <w:szCs w:val="28"/>
                <w:lang w:eastAsia="zh-CN"/>
              </w:rPr>
              <w:t>：</w:t>
            </w:r>
            <w:r>
              <w:rPr>
                <w:rFonts w:hint="eastAsia" w:ascii="仿宋_GB2312" w:hAnsi="宋体" w:eastAsia="仿宋_GB2312" w:cs="宋体"/>
                <w:color w:val="auto"/>
                <w:kern w:val="0"/>
                <w:sz w:val="28"/>
                <w:szCs w:val="28"/>
              </w:rPr>
              <w:t>以“黄山 168”、五一桥下汪至牯牛降旅游公路为基线，打造骑行健跑绿道</w:t>
            </w:r>
            <w:r>
              <w:rPr>
                <w:rFonts w:hint="eastAsia" w:ascii="仿宋_GB2312" w:hAnsi="宋体" w:eastAsia="仿宋_GB2312" w:cs="宋体"/>
                <w:color w:val="auto"/>
                <w:kern w:val="0"/>
                <w:sz w:val="28"/>
                <w:szCs w:val="28"/>
                <w:lang w:eastAsia="zh-CN"/>
              </w:rPr>
              <w:t>、牯牛降机车自驾风景道、西塘水上运动、历溪大峡谷登攀</w:t>
            </w:r>
            <w:r>
              <w:rPr>
                <w:rFonts w:hint="eastAsia" w:ascii="仿宋_GB2312" w:hAnsi="宋体" w:eastAsia="仿宋_GB2312" w:cs="宋体"/>
                <w:color w:val="auto"/>
                <w:kern w:val="0"/>
                <w:sz w:val="28"/>
                <w:szCs w:val="28"/>
              </w:rPr>
              <w:t>等旅游项目</w:t>
            </w:r>
            <w:r>
              <w:rPr>
                <w:rFonts w:hint="eastAsia" w:ascii="仿宋_GB2312" w:hAnsi="宋体" w:eastAsia="仿宋_GB2312" w:cs="宋体"/>
                <w:color w:val="auto"/>
                <w:kern w:val="0"/>
                <w:sz w:val="28"/>
                <w:szCs w:val="28"/>
                <w:lang w:eastAsia="zh-CN"/>
              </w:rPr>
              <w:t>；以“黄山 168”大本营为中心，</w:t>
            </w:r>
            <w:r>
              <w:rPr>
                <w:rFonts w:hint="eastAsia" w:ascii="仿宋_GB2312" w:hAnsi="宋体" w:eastAsia="仿宋_GB2312" w:cs="宋体"/>
                <w:color w:val="auto"/>
                <w:kern w:val="0"/>
                <w:sz w:val="28"/>
                <w:szCs w:val="28"/>
                <w:lang w:val="en-US" w:eastAsia="zh-CN"/>
              </w:rPr>
              <w:t>打造</w:t>
            </w:r>
            <w:r>
              <w:rPr>
                <w:rFonts w:hint="eastAsia" w:ascii="仿宋_GB2312" w:hAnsi="宋体" w:eastAsia="仿宋_GB2312" w:cs="宋体"/>
                <w:color w:val="auto"/>
                <w:kern w:val="0"/>
                <w:sz w:val="28"/>
                <w:szCs w:val="28"/>
                <w:lang w:eastAsia="zh-CN"/>
              </w:rPr>
              <w:t>箬坑乡石舜村</w:t>
            </w:r>
            <w:r>
              <w:rPr>
                <w:rFonts w:hint="eastAsia" w:ascii="仿宋_GB2312" w:hAnsi="宋体" w:eastAsia="仿宋_GB2312" w:cs="宋体"/>
                <w:color w:val="auto"/>
                <w:kern w:val="0"/>
                <w:sz w:val="28"/>
                <w:szCs w:val="28"/>
                <w:lang w:val="en-US" w:eastAsia="zh-CN"/>
              </w:rPr>
              <w:t>及冯家顶</w:t>
            </w:r>
            <w:r>
              <w:rPr>
                <w:rFonts w:hint="eastAsia" w:ascii="仿宋_GB2312" w:hAnsi="宋体" w:eastAsia="仿宋_GB2312" w:cs="宋体"/>
                <w:color w:val="auto"/>
                <w:kern w:val="0"/>
                <w:sz w:val="28"/>
                <w:szCs w:val="28"/>
                <w:lang w:eastAsia="zh-CN"/>
              </w:rPr>
              <w:t>民宿群，</w:t>
            </w:r>
            <w:r>
              <w:rPr>
                <w:rFonts w:hint="eastAsia" w:ascii="仿宋_GB2312" w:hAnsi="宋体" w:eastAsia="仿宋_GB2312" w:cs="宋体"/>
                <w:color w:val="auto"/>
                <w:kern w:val="0"/>
                <w:sz w:val="28"/>
                <w:szCs w:val="28"/>
                <w:lang w:val="en-US" w:eastAsia="zh-CN"/>
              </w:rPr>
              <w:t>完善</w:t>
            </w:r>
            <w:r>
              <w:rPr>
                <w:rFonts w:hint="eastAsia" w:ascii="仿宋_GB2312" w:hAnsi="宋体" w:eastAsia="仿宋_GB2312" w:cs="宋体"/>
                <w:color w:val="auto"/>
                <w:kern w:val="0"/>
                <w:sz w:val="28"/>
                <w:szCs w:val="28"/>
                <w:lang w:eastAsia="zh-CN"/>
              </w:rPr>
              <w:t>168 大本营基础设施，</w:t>
            </w:r>
            <w:r>
              <w:rPr>
                <w:rFonts w:hint="eastAsia" w:ascii="仿宋_GB2312" w:hAnsi="宋体" w:eastAsia="仿宋_GB2312" w:cs="宋体"/>
                <w:color w:val="auto"/>
                <w:kern w:val="0"/>
                <w:sz w:val="28"/>
                <w:szCs w:val="28"/>
                <w:lang w:val="en-US" w:eastAsia="zh-CN"/>
              </w:rPr>
              <w:t>拓展</w:t>
            </w:r>
            <w:r>
              <w:rPr>
                <w:rFonts w:hint="eastAsia" w:ascii="仿宋_GB2312" w:hAnsi="宋体" w:eastAsia="仿宋_GB2312" w:cs="宋体"/>
                <w:color w:val="auto"/>
                <w:kern w:val="0"/>
                <w:sz w:val="28"/>
                <w:szCs w:val="28"/>
                <w:lang w:eastAsia="zh-CN"/>
              </w:rPr>
              <w:t>马口石舜庄园</w:t>
            </w:r>
            <w:r>
              <w:rPr>
                <w:rFonts w:hint="eastAsia" w:ascii="仿宋_GB2312" w:hAnsi="宋体" w:eastAsia="仿宋_GB2312" w:cs="宋体"/>
                <w:color w:val="auto"/>
                <w:kern w:val="0"/>
                <w:sz w:val="28"/>
                <w:szCs w:val="28"/>
                <w:lang w:val="en-US" w:eastAsia="zh-CN"/>
              </w:rPr>
              <w:t>旅游功能，修复徽池古道与七彩玉谷栈道。</w:t>
            </w:r>
          </w:p>
        </w:tc>
      </w:tr>
    </w:tbl>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49" w:name="_Toc9956"/>
      <w:r>
        <w:rPr>
          <w:rFonts w:hint="eastAsia" w:ascii="仿宋_GB2312" w:hAnsi="仿宋_GB2312" w:eastAsia="仿宋_GB2312" w:cs="仿宋_GB2312"/>
          <w:b/>
          <w:bCs/>
          <w:color w:val="auto"/>
          <w:sz w:val="28"/>
          <w:szCs w:val="28"/>
          <w:lang w:val="en-US" w:eastAsia="zh-CN"/>
        </w:rPr>
        <w:t>丰富产品体系</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结合祁门资源优势，不断提升祁门旅游产品的文化、经济、社会内涵，力争形成</w:t>
      </w:r>
      <w:r>
        <w:rPr>
          <w:rFonts w:hint="eastAsia" w:ascii="仿宋_GB2312" w:hAnsi="仿宋_GB2312" w:eastAsia="仿宋_GB2312" w:cs="仿宋_GB2312"/>
          <w:b/>
          <w:bCs/>
          <w:color w:val="auto"/>
          <w:sz w:val="28"/>
          <w:szCs w:val="28"/>
          <w:lang w:val="en-US" w:eastAsia="zh-CN"/>
        </w:rPr>
        <w:t>度假祁门、人文祁门、茶乡祁门、康养祁门、运动祁门</w:t>
      </w:r>
      <w:r>
        <w:rPr>
          <w:rFonts w:hint="eastAsia" w:ascii="仿宋_GB2312" w:hAnsi="仿宋_GB2312" w:eastAsia="仿宋_GB2312" w:cs="仿宋_GB2312"/>
          <w:b w:val="0"/>
          <w:bCs w:val="0"/>
          <w:color w:val="auto"/>
          <w:sz w:val="28"/>
          <w:szCs w:val="28"/>
          <w:lang w:val="en-US" w:eastAsia="zh-CN"/>
        </w:rPr>
        <w:t>五大产品体系，凸显祁门产品特色。具体产品发展重点在于：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50" w:name="_Toc19713"/>
      <w:r>
        <w:rPr>
          <w:rFonts w:hint="eastAsia" w:ascii="仿宋_GB2312" w:hAnsi="仿宋_GB2312" w:eastAsia="仿宋_GB2312" w:cs="仿宋_GB2312"/>
          <w:b/>
          <w:bCs/>
          <w:color w:val="auto"/>
          <w:sz w:val="28"/>
          <w:szCs w:val="28"/>
          <w:lang w:val="en-US" w:eastAsia="zh-CN"/>
        </w:rPr>
        <w:t>（一）大力发展乡村度假旅游产品</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利用祁门资源丰富、气候优越的优势，依托牯牛降、平里、历溪、石舜、桃源等高A景区、特色小镇与古村落资源，大力发展乡村度假、乡村运动、乡村避暑、乡村养生、乡村休闲等产品，集合特色村镇建设，带动山区致富，加快城乡一体化步伐，使祁门成为皖赣边界旅游的重要枢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51" w:name="_Toc6863"/>
      <w:r>
        <w:rPr>
          <w:rFonts w:hint="eastAsia" w:ascii="仿宋_GB2312" w:hAnsi="仿宋_GB2312" w:eastAsia="仿宋_GB2312" w:cs="仿宋_GB2312"/>
          <w:b/>
          <w:bCs/>
          <w:color w:val="auto"/>
          <w:sz w:val="28"/>
          <w:szCs w:val="28"/>
          <w:lang w:val="en-US" w:eastAsia="zh-CN"/>
        </w:rPr>
        <w:t>（二）全面整合文化旅游产品</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以祁红文化、御医文化、红色文化、民俗文化为主要载体，以祁门自然风情、文化氛围和生活方式为核心，开发具有地方特色的文化旅游产品，形成参与性、娱乐性、体验性和愉悦性的系列文化产品。</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专栏7</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文化旅游产品体系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祁红文化旅游产品：</w:t>
            </w:r>
            <w:r>
              <w:rPr>
                <w:rFonts w:hint="eastAsia" w:ascii="仿宋_GB2312" w:hAnsi="仿宋_GB2312" w:eastAsia="仿宋_GB2312" w:cs="仿宋_GB2312"/>
                <w:b w:val="0"/>
                <w:bCs w:val="0"/>
                <w:color w:val="auto"/>
                <w:sz w:val="28"/>
                <w:szCs w:val="28"/>
                <w:lang w:val="en-US" w:eastAsia="zh-CN"/>
              </w:rPr>
              <w:t>谋划高铁站点至十里茶乡的旅游专线巴士，该巴士在车身外观设计上应突出“祁红茶旅”特色；以十里茶乡为依托，打造“祁红茶园骑行、祁红茶园探秘、红茶养生理疗、红茶主题美食、红茶主题民宿”等为活动内容的“高铁+茶园”茶文化休闲旅游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御医文化旅游产品：</w:t>
            </w:r>
            <w:r>
              <w:rPr>
                <w:rFonts w:hint="eastAsia" w:ascii="仿宋_GB2312" w:hAnsi="仿宋_GB2312" w:eastAsia="仿宋_GB2312" w:cs="仿宋_GB2312"/>
                <w:b w:val="0"/>
                <w:bCs w:val="0"/>
                <w:color w:val="auto"/>
                <w:sz w:val="28"/>
                <w:szCs w:val="28"/>
                <w:lang w:val="en-US" w:eastAsia="zh-CN"/>
              </w:rPr>
              <w:t>以森林生态为背景，以御医小镇为空间载体，引入各类中医康养、中药零售等业态，重点突出祁黄精、祁蛇等药材、以及新安医学文化展示与祁门御医历史展览馆等业态，将针灸、推拿、火罐、艾灸、药酒等传统中医项目与其相结合，形成具有祁门特色的中医康养产业，打造以御医文化为主题的康养旅游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红色文化旅游产品：</w:t>
            </w:r>
            <w:r>
              <w:rPr>
                <w:rFonts w:hint="eastAsia" w:ascii="仿宋_GB2312" w:hAnsi="仿宋_GB2312" w:eastAsia="仿宋_GB2312" w:cs="仿宋_GB2312"/>
                <w:b w:val="0"/>
                <w:bCs w:val="0"/>
                <w:color w:val="auto"/>
                <w:sz w:val="28"/>
                <w:szCs w:val="28"/>
                <w:lang w:val="en-US" w:eastAsia="zh-CN"/>
              </w:rPr>
              <w:t>推进舍会山红色研学基地暨皖赣会议旧址建设，挖掘安凌镇、古溪乡、箬坑乡、芦溪乡革命老区红色文化，形成由红色旅游总领，向绿色旅游发散，红绿结合的红色休闲度假产品体系。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民俗文化旅游产品：</w:t>
            </w:r>
            <w:r>
              <w:rPr>
                <w:rFonts w:hint="eastAsia" w:ascii="仿宋_GB2312" w:hAnsi="仿宋_GB2312" w:eastAsia="仿宋_GB2312" w:cs="仿宋_GB2312"/>
                <w:b w:val="0"/>
                <w:bCs w:val="0"/>
                <w:color w:val="auto"/>
                <w:sz w:val="28"/>
                <w:szCs w:val="28"/>
                <w:lang w:val="en-US" w:eastAsia="zh-CN"/>
              </w:rPr>
              <w:t>支持柏溪乡对优秀农耕文化和传统手工艺（手工瓷、竹编等）产品进行开发，打造一批以乡村民风民俗为载体的文化旅游产品。提升我县9个演出团体演艺水平，在景区开展各类演艺活动。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52" w:name="_Toc31716"/>
      <w:r>
        <w:rPr>
          <w:rFonts w:hint="eastAsia" w:ascii="仿宋_GB2312" w:hAnsi="仿宋_GB2312" w:eastAsia="仿宋_GB2312" w:cs="仿宋_GB2312"/>
          <w:b/>
          <w:bCs/>
          <w:color w:val="auto"/>
          <w:sz w:val="28"/>
          <w:szCs w:val="28"/>
          <w:lang w:val="en-US" w:eastAsia="zh-CN"/>
        </w:rPr>
        <w:t>（三）积极开发自由行旅游产品</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积极开展和策划徒步游、骑行游、自驾游等旅游活动，吸引周边4小时内的客源市场，沿倒湖十八弯、探秘祁门风景道及境内古道，设计徒步、自行车、自驾游等自由行线路，发展汽车旅馆，建设自助游营地，完善自由行服务体系。</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53" w:name="_Toc6234"/>
      <w:r>
        <w:rPr>
          <w:rFonts w:hint="eastAsia" w:ascii="仿宋_GB2312" w:hAnsi="仿宋_GB2312" w:eastAsia="仿宋_GB2312" w:cs="仿宋_GB2312"/>
          <w:b/>
          <w:bCs/>
          <w:color w:val="auto"/>
          <w:sz w:val="28"/>
          <w:szCs w:val="28"/>
          <w:lang w:val="en-US" w:eastAsia="zh-CN"/>
        </w:rPr>
        <w:t>完善发展要素</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54" w:name="_Toc26183"/>
      <w:r>
        <w:rPr>
          <w:rFonts w:hint="eastAsia" w:ascii="仿宋_GB2312" w:hAnsi="仿宋_GB2312" w:eastAsia="仿宋_GB2312" w:cs="仿宋_GB2312"/>
          <w:b/>
          <w:bCs/>
          <w:color w:val="auto"/>
          <w:sz w:val="28"/>
          <w:szCs w:val="28"/>
          <w:lang w:val="en-US" w:eastAsia="zh-CN"/>
        </w:rPr>
        <w:t>（一）</w:t>
      </w:r>
      <w:r>
        <w:rPr>
          <w:rFonts w:hint="default" w:ascii="仿宋_GB2312" w:hAnsi="仿宋_GB2312" w:eastAsia="仿宋_GB2312" w:cs="仿宋_GB2312"/>
          <w:b/>
          <w:bCs/>
          <w:color w:val="auto"/>
          <w:sz w:val="28"/>
          <w:szCs w:val="28"/>
          <w:lang w:val="en-US" w:eastAsia="zh-CN"/>
        </w:rPr>
        <w:t>全面实现旅游</w:t>
      </w:r>
      <w:r>
        <w:rPr>
          <w:rFonts w:hint="eastAsia" w:ascii="仿宋_GB2312" w:hAnsi="仿宋_GB2312" w:eastAsia="仿宋_GB2312" w:cs="仿宋_GB2312"/>
          <w:b/>
          <w:bCs/>
          <w:color w:val="auto"/>
          <w:sz w:val="28"/>
          <w:szCs w:val="28"/>
          <w:lang w:val="en-US" w:eastAsia="zh-CN"/>
        </w:rPr>
        <w:t>住宿</w:t>
      </w:r>
      <w:r>
        <w:rPr>
          <w:rFonts w:hint="default" w:ascii="仿宋_GB2312" w:hAnsi="仿宋_GB2312" w:eastAsia="仿宋_GB2312" w:cs="仿宋_GB2312"/>
          <w:b/>
          <w:bCs/>
          <w:color w:val="auto"/>
          <w:sz w:val="28"/>
          <w:szCs w:val="28"/>
          <w:lang w:val="en-US" w:eastAsia="zh-CN"/>
        </w:rPr>
        <w:t>业</w:t>
      </w:r>
      <w:r>
        <w:rPr>
          <w:rFonts w:hint="eastAsia" w:ascii="仿宋_GB2312" w:hAnsi="仿宋_GB2312" w:eastAsia="仿宋_GB2312" w:cs="仿宋_GB2312"/>
          <w:b/>
          <w:bCs/>
          <w:color w:val="auto"/>
          <w:sz w:val="28"/>
          <w:szCs w:val="28"/>
          <w:lang w:val="en-US" w:eastAsia="zh-CN"/>
        </w:rPr>
        <w:t>提档</w:t>
      </w:r>
      <w:r>
        <w:rPr>
          <w:rFonts w:hint="default" w:ascii="仿宋_GB2312" w:hAnsi="仿宋_GB2312" w:eastAsia="仿宋_GB2312" w:cs="仿宋_GB2312"/>
          <w:b/>
          <w:bCs/>
          <w:color w:val="auto"/>
          <w:sz w:val="28"/>
          <w:szCs w:val="28"/>
          <w:lang w:val="en-US" w:eastAsia="zh-CN"/>
        </w:rPr>
        <w:t>升级</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以构建“层次分明、功能多样”的旅游</w:t>
      </w:r>
      <w:r>
        <w:rPr>
          <w:rFonts w:hint="eastAsia" w:ascii="仿宋_GB2312" w:hAnsi="仿宋_GB2312" w:eastAsia="仿宋_GB2312" w:cs="仿宋_GB2312"/>
          <w:b w:val="0"/>
          <w:bCs w:val="0"/>
          <w:color w:val="auto"/>
          <w:sz w:val="28"/>
          <w:szCs w:val="28"/>
          <w:lang w:val="en-US" w:eastAsia="zh-CN"/>
        </w:rPr>
        <w:t>住宿</w:t>
      </w:r>
      <w:r>
        <w:rPr>
          <w:rFonts w:hint="default" w:ascii="仿宋_GB2312" w:hAnsi="仿宋_GB2312" w:eastAsia="仿宋_GB2312" w:cs="仿宋_GB2312"/>
          <w:b w:val="0"/>
          <w:bCs w:val="0"/>
          <w:color w:val="auto"/>
          <w:sz w:val="28"/>
          <w:szCs w:val="28"/>
          <w:lang w:val="en-US" w:eastAsia="zh-CN"/>
        </w:rPr>
        <w:t>体系为目标，重点推进全</w:t>
      </w:r>
      <w:r>
        <w:rPr>
          <w:rFonts w:hint="eastAsia" w:ascii="仿宋_GB2312" w:hAnsi="仿宋_GB2312" w:eastAsia="仿宋_GB2312" w:cs="仿宋_GB2312"/>
          <w:b w:val="0"/>
          <w:bCs w:val="0"/>
          <w:color w:val="auto"/>
          <w:sz w:val="28"/>
          <w:szCs w:val="28"/>
          <w:lang w:val="en-US" w:eastAsia="zh-CN"/>
        </w:rPr>
        <w:t>县旅游民宿</w:t>
      </w:r>
      <w:r>
        <w:rPr>
          <w:rFonts w:hint="default" w:ascii="仿宋_GB2312" w:hAnsi="仿宋_GB2312" w:eastAsia="仿宋_GB2312" w:cs="仿宋_GB2312"/>
          <w:b w:val="0"/>
          <w:bCs w:val="0"/>
          <w:color w:val="auto"/>
          <w:sz w:val="28"/>
          <w:szCs w:val="28"/>
          <w:lang w:val="en-US" w:eastAsia="zh-CN"/>
        </w:rPr>
        <w:t>建设，抓好旅游民宿管理，促进服务提升，实现升级转型。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专栏8</w:t>
            </w:r>
            <w:r>
              <w:rPr>
                <w:rFonts w:hint="eastAsia" w:ascii="仿宋_GB2312" w:hAnsi="楷体" w:eastAsia="仿宋_GB2312" w:cs="方正仿宋简体"/>
                <w:b/>
                <w:bCs/>
                <w:color w:val="000000"/>
                <w:sz w:val="28"/>
                <w:szCs w:val="28"/>
              </w:rPr>
              <w:t xml:space="preserve"> </w:t>
            </w:r>
            <w:r>
              <w:rPr>
                <w:rFonts w:hint="default" w:ascii="仿宋_GB2312" w:hAnsi="仿宋_GB2312" w:eastAsia="仿宋_GB2312" w:cs="仿宋_GB2312"/>
                <w:b/>
                <w:bCs/>
                <w:color w:val="auto"/>
                <w:sz w:val="28"/>
                <w:szCs w:val="28"/>
                <w:lang w:val="en-US" w:eastAsia="zh-CN"/>
              </w:rPr>
              <w:t>旅游</w:t>
            </w:r>
            <w:r>
              <w:rPr>
                <w:rFonts w:hint="eastAsia" w:ascii="仿宋_GB2312" w:hAnsi="仿宋_GB2312" w:eastAsia="仿宋_GB2312" w:cs="仿宋_GB2312"/>
                <w:b/>
                <w:bCs/>
                <w:color w:val="auto"/>
                <w:sz w:val="28"/>
                <w:szCs w:val="28"/>
                <w:lang w:val="en-US" w:eastAsia="zh-CN"/>
              </w:rPr>
              <w:t>住宿</w:t>
            </w:r>
            <w:r>
              <w:rPr>
                <w:rFonts w:hint="default" w:ascii="仿宋_GB2312" w:hAnsi="仿宋_GB2312" w:eastAsia="仿宋_GB2312" w:cs="仿宋_GB2312"/>
                <w:b/>
                <w:bCs/>
                <w:color w:val="auto"/>
                <w:sz w:val="28"/>
                <w:szCs w:val="28"/>
                <w:lang w:val="en-US" w:eastAsia="zh-CN"/>
              </w:rPr>
              <w:t>业</w:t>
            </w:r>
            <w:r>
              <w:rPr>
                <w:rFonts w:hint="eastAsia" w:ascii="仿宋_GB2312" w:hAnsi="仿宋_GB2312" w:eastAsia="仿宋_GB2312" w:cs="仿宋_GB2312"/>
                <w:b/>
                <w:bCs/>
                <w:color w:val="auto"/>
                <w:sz w:val="28"/>
                <w:szCs w:val="28"/>
                <w:lang w:val="en-US" w:eastAsia="zh-CN"/>
              </w:rPr>
              <w:t>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完善</w:t>
            </w:r>
            <w:r>
              <w:rPr>
                <w:rFonts w:hint="eastAsia" w:ascii="仿宋_GB2312" w:hAnsi="仿宋_GB2312" w:eastAsia="仿宋_GB2312" w:cs="仿宋_GB2312"/>
                <w:b/>
                <w:bCs/>
                <w:color w:val="auto"/>
                <w:sz w:val="28"/>
                <w:szCs w:val="28"/>
                <w:lang w:val="en-US" w:eastAsia="zh-CN"/>
              </w:rPr>
              <w:t>乡村</w:t>
            </w:r>
            <w:r>
              <w:rPr>
                <w:rFonts w:hint="default" w:ascii="仿宋_GB2312" w:hAnsi="仿宋_GB2312" w:eastAsia="仿宋_GB2312" w:cs="仿宋_GB2312"/>
                <w:b/>
                <w:bCs/>
                <w:color w:val="auto"/>
                <w:sz w:val="28"/>
                <w:szCs w:val="28"/>
                <w:lang w:val="en-US" w:eastAsia="zh-CN"/>
              </w:rPr>
              <w:t>旅游</w:t>
            </w:r>
            <w:r>
              <w:rPr>
                <w:rFonts w:hint="eastAsia" w:ascii="仿宋_GB2312" w:hAnsi="仿宋_GB2312" w:eastAsia="仿宋_GB2312" w:cs="仿宋_GB2312"/>
                <w:b/>
                <w:bCs/>
                <w:color w:val="auto"/>
                <w:sz w:val="28"/>
                <w:szCs w:val="28"/>
                <w:lang w:val="en-US" w:eastAsia="zh-CN"/>
              </w:rPr>
              <w:t>住宿</w:t>
            </w:r>
            <w:r>
              <w:rPr>
                <w:rFonts w:hint="default" w:ascii="仿宋_GB2312" w:hAnsi="仿宋_GB2312" w:eastAsia="仿宋_GB2312" w:cs="仿宋_GB2312"/>
                <w:b/>
                <w:bCs/>
                <w:color w:val="auto"/>
                <w:sz w:val="28"/>
                <w:szCs w:val="28"/>
                <w:lang w:val="en-US" w:eastAsia="zh-CN"/>
              </w:rPr>
              <w:t>接待体系</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着力建设</w:t>
            </w:r>
            <w:r>
              <w:rPr>
                <w:rFonts w:hint="eastAsia" w:ascii="仿宋_GB2312" w:hAnsi="仿宋_GB2312" w:eastAsia="仿宋_GB2312" w:cs="仿宋_GB2312"/>
                <w:b w:val="0"/>
                <w:bCs w:val="0"/>
                <w:color w:val="auto"/>
                <w:sz w:val="28"/>
                <w:szCs w:val="28"/>
                <w:lang w:val="en-US" w:eastAsia="zh-CN"/>
              </w:rPr>
              <w:t>精品民宿及乡村文化主题酒店</w:t>
            </w:r>
            <w:r>
              <w:rPr>
                <w:rFonts w:hint="default" w:ascii="仿宋_GB2312" w:hAnsi="仿宋_GB2312" w:eastAsia="仿宋_GB2312" w:cs="仿宋_GB2312"/>
                <w:b w:val="0"/>
                <w:bCs w:val="0"/>
                <w:color w:val="auto"/>
                <w:sz w:val="28"/>
                <w:szCs w:val="28"/>
                <w:lang w:val="en-US" w:eastAsia="zh-CN"/>
              </w:rPr>
              <w:t>为主的旅游接待体系。“十</w:t>
            </w:r>
            <w:r>
              <w:rPr>
                <w:rFonts w:hint="eastAsia" w:ascii="仿宋_GB2312" w:hAnsi="仿宋_GB2312" w:eastAsia="仿宋_GB2312" w:cs="仿宋_GB2312"/>
                <w:b w:val="0"/>
                <w:bCs w:val="0"/>
                <w:color w:val="auto"/>
                <w:sz w:val="28"/>
                <w:szCs w:val="28"/>
                <w:lang w:val="en-US" w:eastAsia="zh-CN"/>
              </w:rPr>
              <w:t>四</w:t>
            </w:r>
            <w:r>
              <w:rPr>
                <w:rFonts w:hint="default" w:ascii="仿宋_GB2312" w:hAnsi="仿宋_GB2312" w:eastAsia="仿宋_GB2312" w:cs="仿宋_GB2312"/>
                <w:b w:val="0"/>
                <w:bCs w:val="0"/>
                <w:color w:val="auto"/>
                <w:sz w:val="28"/>
                <w:szCs w:val="28"/>
                <w:lang w:val="en-US" w:eastAsia="zh-CN"/>
              </w:rPr>
              <w:t>五”期末，</w:t>
            </w:r>
            <w:r>
              <w:rPr>
                <w:rFonts w:hint="eastAsia" w:ascii="仿宋_GB2312" w:hAnsi="仿宋_GB2312" w:eastAsia="仿宋_GB2312" w:cs="仿宋_GB2312"/>
                <w:b w:val="0"/>
                <w:bCs w:val="0"/>
                <w:color w:val="auto"/>
                <w:sz w:val="28"/>
                <w:szCs w:val="28"/>
                <w:lang w:val="en-US" w:eastAsia="zh-CN"/>
              </w:rPr>
              <w:t>民宿、乡村文化主题酒店</w:t>
            </w:r>
            <w:r>
              <w:rPr>
                <w:rFonts w:hint="default" w:ascii="仿宋_GB2312" w:hAnsi="仿宋_GB2312" w:eastAsia="仿宋_GB2312" w:cs="仿宋_GB2312"/>
                <w:b w:val="0"/>
                <w:bCs w:val="0"/>
                <w:color w:val="auto"/>
                <w:sz w:val="28"/>
                <w:szCs w:val="28"/>
                <w:lang w:val="en-US" w:eastAsia="zh-CN"/>
              </w:rPr>
              <w:t>数量应达到</w:t>
            </w:r>
            <w:r>
              <w:rPr>
                <w:rFonts w:hint="eastAsia" w:ascii="仿宋_GB2312" w:hAnsi="仿宋_GB2312" w:eastAsia="仿宋_GB2312" w:cs="仿宋_GB2312"/>
                <w:b w:val="0"/>
                <w:bCs w:val="0"/>
                <w:color w:val="auto"/>
                <w:sz w:val="28"/>
                <w:szCs w:val="28"/>
                <w:lang w:val="en-US" w:eastAsia="zh-CN"/>
              </w:rPr>
              <w:t>100</w:t>
            </w:r>
            <w:r>
              <w:rPr>
                <w:rFonts w:hint="default" w:ascii="仿宋_GB2312" w:hAnsi="仿宋_GB2312" w:eastAsia="仿宋_GB2312" w:cs="仿宋_GB2312"/>
                <w:b w:val="0"/>
                <w:bCs w:val="0"/>
                <w:color w:val="auto"/>
                <w:sz w:val="28"/>
                <w:szCs w:val="28"/>
                <w:lang w:val="en-US" w:eastAsia="zh-CN"/>
              </w:rPr>
              <w:t>家左右，客房</w:t>
            </w:r>
            <w:r>
              <w:rPr>
                <w:rFonts w:hint="eastAsia" w:ascii="仿宋_GB2312" w:hAnsi="仿宋_GB2312" w:eastAsia="仿宋_GB2312" w:cs="仿宋_GB2312"/>
                <w:b w:val="0"/>
                <w:bCs w:val="0"/>
                <w:color w:val="auto"/>
                <w:sz w:val="28"/>
                <w:szCs w:val="28"/>
                <w:lang w:val="en-US" w:eastAsia="zh-CN"/>
              </w:rPr>
              <w:t>1000</w:t>
            </w:r>
            <w:r>
              <w:rPr>
                <w:rFonts w:hint="default" w:ascii="仿宋_GB2312" w:hAnsi="仿宋_GB2312" w:eastAsia="仿宋_GB2312" w:cs="仿宋_GB2312"/>
                <w:b w:val="0"/>
                <w:bCs w:val="0"/>
                <w:color w:val="auto"/>
                <w:sz w:val="28"/>
                <w:szCs w:val="28"/>
                <w:lang w:val="en-US" w:eastAsia="zh-CN"/>
              </w:rPr>
              <w:t>间以上，床位</w:t>
            </w:r>
            <w:r>
              <w:rPr>
                <w:rFonts w:hint="eastAsia" w:ascii="仿宋_GB2312" w:hAnsi="仿宋_GB2312" w:eastAsia="仿宋_GB2312" w:cs="仿宋_GB2312"/>
                <w:b w:val="0"/>
                <w:bCs w:val="0"/>
                <w:color w:val="auto"/>
                <w:sz w:val="28"/>
                <w:szCs w:val="28"/>
                <w:lang w:val="en-US" w:eastAsia="zh-CN"/>
              </w:rPr>
              <w:t>2000</w:t>
            </w:r>
            <w:r>
              <w:rPr>
                <w:rFonts w:hint="default" w:ascii="仿宋_GB2312" w:hAnsi="仿宋_GB2312" w:eastAsia="仿宋_GB2312" w:cs="仿宋_GB2312"/>
                <w:b w:val="0"/>
                <w:bCs w:val="0"/>
                <w:color w:val="auto"/>
                <w:sz w:val="28"/>
                <w:szCs w:val="28"/>
                <w:lang w:val="en-US" w:eastAsia="zh-CN"/>
              </w:rPr>
              <w:t>张左右。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着力提升</w:t>
            </w:r>
            <w:r>
              <w:rPr>
                <w:rFonts w:hint="eastAsia" w:ascii="仿宋_GB2312" w:hAnsi="仿宋_GB2312" w:eastAsia="仿宋_GB2312" w:cs="仿宋_GB2312"/>
                <w:b/>
                <w:bCs/>
                <w:color w:val="auto"/>
                <w:sz w:val="28"/>
                <w:szCs w:val="28"/>
                <w:lang w:val="en-US" w:eastAsia="zh-CN"/>
              </w:rPr>
              <w:t>民宿</w:t>
            </w:r>
            <w:r>
              <w:rPr>
                <w:rFonts w:hint="default" w:ascii="仿宋_GB2312" w:hAnsi="仿宋_GB2312" w:eastAsia="仿宋_GB2312" w:cs="仿宋_GB2312"/>
                <w:b/>
                <w:bCs/>
                <w:color w:val="auto"/>
                <w:sz w:val="28"/>
                <w:szCs w:val="28"/>
                <w:lang w:val="en-US" w:eastAsia="zh-CN"/>
              </w:rPr>
              <w:t>接待档次</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全面梳理城区、乡村的闲置农房，将自然环境优越、文化底蕴深厚、交通条件便利、配套设施齐全的闲置农房统一纳入</w:t>
            </w:r>
            <w:r>
              <w:rPr>
                <w:rFonts w:hint="eastAsia" w:ascii="仿宋_GB2312" w:hAnsi="仿宋_GB2312" w:eastAsia="仿宋_GB2312" w:cs="仿宋_GB2312"/>
                <w:b/>
                <w:bCs/>
                <w:color w:val="auto"/>
                <w:sz w:val="28"/>
                <w:szCs w:val="28"/>
                <w:lang w:val="en-US" w:eastAsia="zh-CN"/>
              </w:rPr>
              <w:t>《祁门民宿招商手册》</w:t>
            </w:r>
            <w:r>
              <w:rPr>
                <w:rFonts w:hint="eastAsia" w:ascii="仿宋_GB2312" w:hAnsi="仿宋_GB2312" w:eastAsia="仿宋_GB2312" w:cs="仿宋_GB2312"/>
                <w:b w:val="0"/>
                <w:bCs w:val="0"/>
                <w:color w:val="auto"/>
                <w:sz w:val="28"/>
                <w:szCs w:val="28"/>
                <w:lang w:val="en-US" w:eastAsia="zh-CN"/>
              </w:rPr>
              <w:t>，通过举办祁门民宿产业发展大会，引进外部资金的方式</w:t>
            </w:r>
            <w:r>
              <w:rPr>
                <w:rFonts w:hint="default" w:ascii="仿宋_GB2312" w:hAnsi="仿宋_GB2312" w:eastAsia="仿宋_GB2312" w:cs="仿宋_GB2312"/>
                <w:b w:val="0"/>
                <w:bCs w:val="0"/>
                <w:color w:val="auto"/>
                <w:sz w:val="28"/>
                <w:szCs w:val="28"/>
                <w:lang w:val="en-US" w:eastAsia="zh-CN"/>
              </w:rPr>
              <w:t>建设一批</w:t>
            </w:r>
            <w:r>
              <w:rPr>
                <w:rFonts w:hint="eastAsia" w:ascii="仿宋_GB2312" w:hAnsi="仿宋_GB2312" w:eastAsia="仿宋_GB2312" w:cs="仿宋_GB2312"/>
                <w:b w:val="0"/>
                <w:bCs w:val="0"/>
                <w:color w:val="auto"/>
                <w:sz w:val="28"/>
                <w:szCs w:val="28"/>
                <w:lang w:val="en-US" w:eastAsia="zh-CN"/>
              </w:rPr>
              <w:t>精品民宿</w:t>
            </w:r>
            <w:r>
              <w:rPr>
                <w:rFonts w:hint="default" w:ascii="仿宋_GB2312" w:hAnsi="仿宋_GB2312" w:eastAsia="仿宋_GB2312" w:cs="仿宋_GB2312"/>
                <w:b w:val="0"/>
                <w:bCs w:val="0"/>
                <w:color w:val="auto"/>
                <w:sz w:val="28"/>
                <w:szCs w:val="28"/>
                <w:lang w:val="en-US" w:eastAsia="zh-CN"/>
              </w:rPr>
              <w:t>，转变全</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目前</w:t>
            </w:r>
            <w:r>
              <w:rPr>
                <w:rFonts w:hint="eastAsia" w:ascii="仿宋_GB2312" w:hAnsi="仿宋_GB2312" w:eastAsia="仿宋_GB2312" w:cs="仿宋_GB2312"/>
                <w:b w:val="0"/>
                <w:bCs w:val="0"/>
                <w:color w:val="auto"/>
                <w:sz w:val="28"/>
                <w:szCs w:val="28"/>
                <w:lang w:val="en-US" w:eastAsia="zh-CN"/>
              </w:rPr>
              <w:t>中高档民宿</w:t>
            </w:r>
            <w:r>
              <w:rPr>
                <w:rFonts w:hint="default" w:ascii="仿宋_GB2312" w:hAnsi="仿宋_GB2312" w:eastAsia="仿宋_GB2312" w:cs="仿宋_GB2312"/>
                <w:b w:val="0"/>
                <w:bCs w:val="0"/>
                <w:color w:val="auto"/>
                <w:sz w:val="28"/>
                <w:szCs w:val="28"/>
                <w:lang w:val="en-US" w:eastAsia="zh-CN"/>
              </w:rPr>
              <w:t>缺乏的现状，提升全</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各地旅游形象和接待档次。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55" w:name="_Toc11076"/>
      <w:r>
        <w:rPr>
          <w:rFonts w:hint="eastAsia" w:ascii="仿宋_GB2312" w:hAnsi="仿宋_GB2312" w:eastAsia="仿宋_GB2312" w:cs="仿宋_GB2312"/>
          <w:b/>
          <w:bCs/>
          <w:color w:val="auto"/>
          <w:sz w:val="28"/>
          <w:szCs w:val="28"/>
          <w:lang w:val="en-US" w:eastAsia="zh-CN"/>
        </w:rPr>
        <w:t>（二）</w:t>
      </w:r>
      <w:r>
        <w:rPr>
          <w:rFonts w:hint="default" w:ascii="仿宋_GB2312" w:hAnsi="仿宋_GB2312" w:eastAsia="仿宋_GB2312" w:cs="仿宋_GB2312"/>
          <w:b/>
          <w:bCs/>
          <w:color w:val="auto"/>
          <w:sz w:val="28"/>
          <w:szCs w:val="28"/>
          <w:lang w:val="en-US" w:eastAsia="zh-CN"/>
        </w:rPr>
        <w:t>推进餐饮业规模化和品牌化</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以“深入挖掘</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特色饮食文化，打造各具特色的现代餐饮业”为指导，加强餐饮行业管理，加快美食街区开发，实现餐饮业规模化开发，品牌化发展。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专栏9</w:t>
            </w:r>
            <w:r>
              <w:rPr>
                <w:rFonts w:hint="eastAsia" w:ascii="仿宋_GB2312" w:hAnsi="楷体" w:eastAsia="仿宋_GB2312" w:cs="方正仿宋简体"/>
                <w:b/>
                <w:bCs/>
                <w:color w:val="000000"/>
                <w:sz w:val="28"/>
                <w:szCs w:val="28"/>
              </w:rPr>
              <w:t xml:space="preserve"> </w:t>
            </w:r>
            <w:r>
              <w:rPr>
                <w:rFonts w:hint="default" w:ascii="仿宋_GB2312" w:hAnsi="仿宋_GB2312" w:eastAsia="仿宋_GB2312" w:cs="仿宋_GB2312"/>
                <w:b/>
                <w:bCs/>
                <w:color w:val="auto"/>
                <w:sz w:val="28"/>
                <w:szCs w:val="28"/>
                <w:lang w:val="en-US" w:eastAsia="zh-CN"/>
              </w:rPr>
              <w:t>餐饮业规模化和品牌化</w:t>
            </w:r>
            <w:r>
              <w:rPr>
                <w:rFonts w:hint="eastAsia" w:ascii="仿宋_GB2312" w:hAnsi="仿宋_GB2312" w:eastAsia="仿宋_GB2312" w:cs="仿宋_GB2312"/>
                <w:b/>
                <w:bCs/>
                <w:color w:val="auto"/>
                <w:sz w:val="28"/>
                <w:szCs w:val="28"/>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加快美食街区规模化开发</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结合</w:t>
            </w:r>
            <w:r>
              <w:rPr>
                <w:rFonts w:hint="eastAsia" w:ascii="仿宋_GB2312" w:hAnsi="仿宋_GB2312" w:eastAsia="仿宋_GB2312" w:cs="仿宋_GB2312"/>
                <w:b w:val="0"/>
                <w:bCs w:val="0"/>
                <w:color w:val="auto"/>
                <w:sz w:val="28"/>
                <w:szCs w:val="28"/>
                <w:lang w:val="en-US" w:eastAsia="zh-CN"/>
              </w:rPr>
              <w:t>东街历史文化街区</w:t>
            </w:r>
            <w:r>
              <w:rPr>
                <w:rFonts w:hint="default" w:ascii="仿宋_GB2312" w:hAnsi="仿宋_GB2312" w:eastAsia="仿宋_GB2312" w:cs="仿宋_GB2312"/>
                <w:b w:val="0"/>
                <w:bCs w:val="0"/>
                <w:color w:val="auto"/>
                <w:sz w:val="28"/>
                <w:szCs w:val="28"/>
                <w:lang w:val="en-US" w:eastAsia="zh-CN"/>
              </w:rPr>
              <w:t>开发，打造特色美食街区，增强餐饮产业集聚水平，实现规模效益</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突出餐饮企业品牌化打造</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依托美食街区建设和现有的特色餐饮，鼓励通过品牌化提升整个餐饮行业的规范化水平和知名度。引导特色餐饮企业和食品加工企业串联发展，开发特色美食旅游商品，实现餐饮产业链的延伸。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56" w:name="_Toc17902"/>
      <w:r>
        <w:rPr>
          <w:rFonts w:hint="eastAsia" w:ascii="仿宋_GB2312" w:hAnsi="仿宋_GB2312" w:eastAsia="仿宋_GB2312" w:cs="仿宋_GB2312"/>
          <w:b/>
          <w:bCs/>
          <w:color w:val="auto"/>
          <w:sz w:val="28"/>
          <w:szCs w:val="28"/>
          <w:lang w:val="en-US" w:eastAsia="zh-CN"/>
        </w:rPr>
        <w:t>（三）</w:t>
      </w:r>
      <w:r>
        <w:rPr>
          <w:rFonts w:hint="default" w:ascii="仿宋_GB2312" w:hAnsi="仿宋_GB2312" w:eastAsia="仿宋_GB2312" w:cs="仿宋_GB2312"/>
          <w:b/>
          <w:bCs/>
          <w:color w:val="auto"/>
          <w:sz w:val="28"/>
          <w:szCs w:val="28"/>
          <w:lang w:val="en-US" w:eastAsia="zh-CN"/>
        </w:rPr>
        <w:t>完善旅游商品内容与购物网点建设</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结合民间传统特色手工艺和民间文化，注重旅游商品的品牌化和包装宣传，开发独具地方特色的旅游产品。</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专栏10</w:t>
            </w:r>
            <w:r>
              <w:rPr>
                <w:rFonts w:hint="eastAsia" w:ascii="仿宋_GB2312" w:hAnsi="楷体" w:eastAsia="仿宋_GB2312" w:cs="方正仿宋简体"/>
                <w:b/>
                <w:bCs/>
                <w:color w:val="000000"/>
                <w:sz w:val="28"/>
                <w:szCs w:val="28"/>
              </w:rPr>
              <w:t xml:space="preserve"> </w:t>
            </w:r>
            <w:r>
              <w:rPr>
                <w:rFonts w:hint="default" w:ascii="仿宋_GB2312" w:hAnsi="仿宋_GB2312" w:eastAsia="仿宋_GB2312" w:cs="仿宋_GB2312"/>
                <w:b/>
                <w:bCs/>
                <w:color w:val="auto"/>
                <w:sz w:val="28"/>
                <w:szCs w:val="28"/>
                <w:lang w:val="en-US" w:eastAsia="zh-CN"/>
              </w:rPr>
              <w:t>旅游购物网点建设</w:t>
            </w:r>
            <w:r>
              <w:rPr>
                <w:rFonts w:hint="eastAsia" w:ascii="仿宋_GB2312" w:hAnsi="仿宋_GB2312" w:eastAsia="仿宋_GB2312" w:cs="仿宋_GB2312"/>
                <w:b/>
                <w:bCs/>
                <w:color w:val="auto"/>
                <w:sz w:val="28"/>
                <w:szCs w:val="28"/>
                <w:lang w:val="en-US" w:eastAsia="zh-CN"/>
              </w:rPr>
              <w:t>与旅游</w:t>
            </w:r>
            <w:r>
              <w:rPr>
                <w:rFonts w:hint="default" w:ascii="仿宋_GB2312" w:hAnsi="仿宋_GB2312" w:eastAsia="仿宋_GB2312" w:cs="仿宋_GB2312"/>
                <w:b/>
                <w:bCs/>
                <w:color w:val="auto"/>
                <w:sz w:val="28"/>
                <w:szCs w:val="28"/>
                <w:lang w:val="en-US" w:eastAsia="zh-CN"/>
              </w:rPr>
              <w:t>商品</w:t>
            </w:r>
            <w:r>
              <w:rPr>
                <w:rFonts w:hint="eastAsia" w:ascii="仿宋_GB2312" w:hAnsi="仿宋_GB2312" w:eastAsia="仿宋_GB2312" w:cs="仿宋_GB2312"/>
                <w:b/>
                <w:bCs/>
                <w:color w:val="auto"/>
                <w:sz w:val="28"/>
                <w:szCs w:val="28"/>
                <w:lang w:val="en-US" w:eastAsia="zh-CN"/>
              </w:rPr>
              <w:t>开发工程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加快推进旅游购物场所建设</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在游客集散中心、</w:t>
            </w:r>
            <w:r>
              <w:rPr>
                <w:rFonts w:hint="eastAsia" w:ascii="仿宋_GB2312" w:hAnsi="仿宋_GB2312" w:eastAsia="仿宋_GB2312" w:cs="仿宋_GB2312"/>
                <w:b w:val="0"/>
                <w:bCs w:val="0"/>
                <w:color w:val="auto"/>
                <w:sz w:val="28"/>
                <w:szCs w:val="28"/>
                <w:lang w:val="en-US" w:eastAsia="zh-CN"/>
              </w:rPr>
              <w:t>高铁站点、特色小镇</w:t>
            </w:r>
            <w:r>
              <w:rPr>
                <w:rFonts w:hint="default"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高A</w:t>
            </w:r>
            <w:r>
              <w:rPr>
                <w:rFonts w:hint="default" w:ascii="仿宋_GB2312" w:hAnsi="仿宋_GB2312" w:eastAsia="仿宋_GB2312" w:cs="仿宋_GB2312"/>
                <w:b w:val="0"/>
                <w:bCs w:val="0"/>
                <w:color w:val="auto"/>
                <w:sz w:val="28"/>
                <w:szCs w:val="28"/>
                <w:lang w:val="en-US" w:eastAsia="zh-CN"/>
              </w:rPr>
              <w:t>景区等</w:t>
            </w:r>
            <w:r>
              <w:rPr>
                <w:rFonts w:hint="eastAsia" w:ascii="仿宋_GB2312" w:hAnsi="仿宋_GB2312" w:eastAsia="仿宋_GB2312" w:cs="仿宋_GB2312"/>
                <w:b w:val="0"/>
                <w:bCs w:val="0"/>
                <w:color w:val="auto"/>
                <w:sz w:val="28"/>
                <w:szCs w:val="28"/>
                <w:lang w:val="en-US" w:eastAsia="zh-CN"/>
              </w:rPr>
              <w:t>游客</w:t>
            </w:r>
            <w:r>
              <w:rPr>
                <w:rFonts w:hint="default" w:ascii="仿宋_GB2312" w:hAnsi="仿宋_GB2312" w:eastAsia="仿宋_GB2312" w:cs="仿宋_GB2312"/>
                <w:b w:val="0"/>
                <w:bCs w:val="0"/>
                <w:color w:val="auto"/>
                <w:sz w:val="28"/>
                <w:szCs w:val="28"/>
                <w:lang w:val="en-US" w:eastAsia="zh-CN"/>
              </w:rPr>
              <w:t>集中场所，建设旅游购物点。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提升旅游商品品位</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注重品牌、包装和宣传。培育一批旅游商品知名品牌，引导企业提升包装档次和商品文化品位，积极组织旅游商品制造企业外出进行产品宣传；规范旅游商品市场。打击假冒伪劣、粗制滥造、以次充好、漫天要价等欺客宰客行为，维护</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旅游商品良好形象。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57" w:name="_Toc5949"/>
      <w:r>
        <w:rPr>
          <w:rFonts w:hint="eastAsia" w:ascii="仿宋_GB2312" w:hAnsi="仿宋_GB2312" w:eastAsia="仿宋_GB2312" w:cs="仿宋_GB2312"/>
          <w:b/>
          <w:bCs/>
          <w:color w:val="auto"/>
          <w:sz w:val="28"/>
          <w:szCs w:val="28"/>
          <w:lang w:val="en-US" w:eastAsia="zh-CN"/>
        </w:rPr>
        <w:t>（四）</w:t>
      </w:r>
      <w:r>
        <w:rPr>
          <w:rFonts w:hint="default" w:ascii="仿宋_GB2312" w:hAnsi="仿宋_GB2312" w:eastAsia="仿宋_GB2312" w:cs="仿宋_GB2312"/>
          <w:b/>
          <w:bCs/>
          <w:color w:val="auto"/>
          <w:sz w:val="28"/>
          <w:szCs w:val="28"/>
          <w:lang w:val="en-US" w:eastAsia="zh-CN"/>
        </w:rPr>
        <w:t>深入开发旅游娱乐业</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加快旅游娱乐业项目载体建设，深入开发</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特色娱乐项目，继续重视旅游节庆活动打造，实现旅游娱乐产业特色化、规模化、规范化发展。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专栏11</w:t>
            </w:r>
            <w:r>
              <w:rPr>
                <w:rFonts w:hint="eastAsia" w:ascii="仿宋_GB2312" w:hAnsi="楷体" w:eastAsia="仿宋_GB2312" w:cs="方正仿宋简体"/>
                <w:b/>
                <w:bCs/>
                <w:color w:val="000000"/>
                <w:sz w:val="28"/>
                <w:szCs w:val="28"/>
              </w:rPr>
              <w:t xml:space="preserve"> </w:t>
            </w:r>
            <w:r>
              <w:rPr>
                <w:rFonts w:hint="default" w:ascii="仿宋_GB2312" w:hAnsi="仿宋_GB2312" w:eastAsia="仿宋_GB2312" w:cs="仿宋_GB2312"/>
                <w:b/>
                <w:bCs/>
                <w:color w:val="auto"/>
                <w:sz w:val="28"/>
                <w:szCs w:val="28"/>
                <w:lang w:val="en-US" w:eastAsia="zh-CN"/>
              </w:rPr>
              <w:t>旅游娱乐业</w:t>
            </w:r>
            <w:r>
              <w:rPr>
                <w:rFonts w:hint="eastAsia" w:ascii="仿宋_GB2312" w:hAnsi="仿宋_GB2312" w:eastAsia="仿宋_GB2312" w:cs="仿宋_GB2312"/>
                <w:b/>
                <w:bCs/>
                <w:color w:val="auto"/>
                <w:sz w:val="28"/>
                <w:szCs w:val="28"/>
                <w:lang w:val="en-US" w:eastAsia="zh-CN"/>
              </w:rPr>
              <w:t>开发工程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积极开发特色旅游娱乐项目</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深入开发</w:t>
            </w:r>
            <w:r>
              <w:rPr>
                <w:rFonts w:hint="eastAsia" w:ascii="仿宋_GB2312" w:hAnsi="仿宋_GB2312" w:eastAsia="仿宋_GB2312" w:cs="仿宋_GB2312"/>
                <w:b w:val="0"/>
                <w:bCs w:val="0"/>
                <w:color w:val="auto"/>
                <w:sz w:val="28"/>
                <w:szCs w:val="28"/>
                <w:lang w:val="en-US" w:eastAsia="zh-CN"/>
              </w:rPr>
              <w:t>目连戏、傩舞</w:t>
            </w:r>
            <w:r>
              <w:rPr>
                <w:rFonts w:hint="default" w:ascii="仿宋_GB2312" w:hAnsi="仿宋_GB2312" w:eastAsia="仿宋_GB2312" w:cs="仿宋_GB2312"/>
                <w:b w:val="0"/>
                <w:bCs w:val="0"/>
                <w:color w:val="auto"/>
                <w:sz w:val="28"/>
                <w:szCs w:val="28"/>
                <w:lang w:val="en-US" w:eastAsia="zh-CN"/>
              </w:rPr>
              <w:t>等传统文化项目</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推动旅游节庆会展社会化举办</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制定《</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旅游会展与节庆管理办法》。“十</w:t>
            </w:r>
            <w:r>
              <w:rPr>
                <w:rFonts w:hint="eastAsia" w:ascii="仿宋_GB2312" w:hAnsi="仿宋_GB2312" w:eastAsia="仿宋_GB2312" w:cs="仿宋_GB2312"/>
                <w:b w:val="0"/>
                <w:bCs w:val="0"/>
                <w:color w:val="auto"/>
                <w:sz w:val="28"/>
                <w:szCs w:val="28"/>
                <w:lang w:val="en-US" w:eastAsia="zh-CN"/>
              </w:rPr>
              <w:t>四</w:t>
            </w:r>
            <w:r>
              <w:rPr>
                <w:rFonts w:hint="default" w:ascii="仿宋_GB2312" w:hAnsi="仿宋_GB2312" w:eastAsia="仿宋_GB2312" w:cs="仿宋_GB2312"/>
                <w:b w:val="0"/>
                <w:bCs w:val="0"/>
                <w:color w:val="auto"/>
                <w:sz w:val="28"/>
                <w:szCs w:val="28"/>
                <w:lang w:val="en-US" w:eastAsia="zh-CN"/>
              </w:rPr>
              <w:t>五”期间，举办各类涉旅节庆、展会</w:t>
            </w:r>
            <w:r>
              <w:rPr>
                <w:rFonts w:hint="eastAsia" w:ascii="仿宋_GB2312" w:hAnsi="仿宋_GB2312" w:eastAsia="仿宋_GB2312" w:cs="仿宋_GB2312"/>
                <w:b w:val="0"/>
                <w:bCs w:val="0"/>
                <w:color w:val="auto"/>
                <w:sz w:val="28"/>
                <w:szCs w:val="28"/>
                <w:lang w:val="en-US" w:eastAsia="zh-CN"/>
              </w:rPr>
              <w:t>10</w:t>
            </w:r>
            <w:r>
              <w:rPr>
                <w:rFonts w:hint="default" w:ascii="仿宋_GB2312" w:hAnsi="仿宋_GB2312" w:eastAsia="仿宋_GB2312" w:cs="仿宋_GB2312"/>
                <w:b w:val="0"/>
                <w:bCs w:val="0"/>
                <w:color w:val="auto"/>
                <w:sz w:val="28"/>
                <w:szCs w:val="28"/>
                <w:lang w:val="en-US" w:eastAsia="zh-CN"/>
              </w:rPr>
              <w:t>个，其中有全国性影响的</w:t>
            </w:r>
            <w:r>
              <w:rPr>
                <w:rFonts w:hint="eastAsia" w:ascii="仿宋_GB2312" w:hAnsi="仿宋_GB2312" w:eastAsia="仿宋_GB2312" w:cs="仿宋_GB2312"/>
                <w:b w:val="0"/>
                <w:bCs w:val="0"/>
                <w:color w:val="auto"/>
                <w:sz w:val="28"/>
                <w:szCs w:val="28"/>
                <w:lang w:val="en-US" w:eastAsia="zh-CN"/>
              </w:rPr>
              <w:t>2</w:t>
            </w:r>
            <w:r>
              <w:rPr>
                <w:rFonts w:hint="default" w:ascii="仿宋_GB2312" w:hAnsi="仿宋_GB2312" w:eastAsia="仿宋_GB2312" w:cs="仿宋_GB2312"/>
                <w:b w:val="0"/>
                <w:bCs w:val="0"/>
                <w:color w:val="auto"/>
                <w:sz w:val="28"/>
                <w:szCs w:val="28"/>
                <w:lang w:val="en-US" w:eastAsia="zh-CN"/>
              </w:rPr>
              <w:t>个以上，成为全</w:t>
            </w:r>
            <w:r>
              <w:rPr>
                <w:rFonts w:hint="eastAsia" w:ascii="仿宋_GB2312" w:hAnsi="仿宋_GB2312" w:eastAsia="仿宋_GB2312" w:cs="仿宋_GB2312"/>
                <w:b w:val="0"/>
                <w:bCs w:val="0"/>
                <w:color w:val="auto"/>
                <w:sz w:val="28"/>
                <w:szCs w:val="28"/>
                <w:lang w:val="en-US" w:eastAsia="zh-CN"/>
              </w:rPr>
              <w:t>市</w:t>
            </w:r>
            <w:r>
              <w:rPr>
                <w:rFonts w:hint="default" w:ascii="仿宋_GB2312" w:hAnsi="仿宋_GB2312" w:eastAsia="仿宋_GB2312" w:cs="仿宋_GB2312"/>
                <w:b w:val="0"/>
                <w:bCs w:val="0"/>
                <w:color w:val="auto"/>
                <w:sz w:val="28"/>
                <w:szCs w:val="28"/>
                <w:lang w:val="en-US" w:eastAsia="zh-CN"/>
              </w:rPr>
              <w:t>知名的旅游会展和节庆</w:t>
            </w:r>
            <w:r>
              <w:rPr>
                <w:rFonts w:hint="eastAsia" w:ascii="仿宋_GB2312" w:hAnsi="仿宋_GB2312" w:eastAsia="仿宋_GB2312" w:cs="仿宋_GB2312"/>
                <w:b w:val="0"/>
                <w:bCs w:val="0"/>
                <w:color w:val="auto"/>
                <w:sz w:val="28"/>
                <w:szCs w:val="28"/>
                <w:lang w:val="en-US" w:eastAsia="zh-CN"/>
              </w:rPr>
              <w:t>地区。</w:t>
            </w:r>
            <w:r>
              <w:rPr>
                <w:rFonts w:hint="default" w:ascii="仿宋_GB2312" w:hAnsi="仿宋_GB2312" w:eastAsia="仿宋_GB2312" w:cs="仿宋_GB2312"/>
                <w:b w:val="0"/>
                <w:bCs w:val="0"/>
                <w:color w:val="auto"/>
                <w:sz w:val="28"/>
                <w:szCs w:val="28"/>
                <w:lang w:val="en-US" w:eastAsia="zh-CN"/>
              </w:rPr>
              <w:t>提升旅游娱乐产业集聚水平。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default" w:ascii="仿宋_GB2312" w:hAnsi="仿宋_GB2312" w:eastAsia="仿宋_GB2312" w:cs="仿宋_GB2312"/>
                <w:b/>
                <w:bCs/>
                <w:color w:val="auto"/>
                <w:sz w:val="28"/>
                <w:szCs w:val="28"/>
                <w:lang w:val="en-US" w:eastAsia="zh-CN"/>
              </w:rPr>
              <w:t>规范旅游娱乐市场</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引导旅游娱乐产业健康发展。清理低俗、色情演艺活动，净化旅游业娱乐市场秩序。</w:t>
            </w:r>
          </w:p>
        </w:tc>
      </w:tr>
    </w:tbl>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58" w:name="_Toc25824"/>
      <w:r>
        <w:rPr>
          <w:rFonts w:hint="eastAsia" w:ascii="仿宋_GB2312" w:hAnsi="仿宋_GB2312" w:eastAsia="仿宋_GB2312" w:cs="仿宋_GB2312"/>
          <w:b/>
          <w:bCs/>
          <w:color w:val="auto"/>
          <w:sz w:val="28"/>
          <w:szCs w:val="28"/>
          <w:lang w:val="en-US" w:eastAsia="zh-CN"/>
        </w:rPr>
        <w:t>提升</w:t>
      </w:r>
      <w:r>
        <w:rPr>
          <w:rFonts w:hint="default" w:ascii="仿宋_GB2312" w:hAnsi="仿宋_GB2312" w:eastAsia="仿宋_GB2312" w:cs="仿宋_GB2312"/>
          <w:b/>
          <w:bCs/>
          <w:color w:val="auto"/>
          <w:sz w:val="28"/>
          <w:szCs w:val="28"/>
          <w:lang w:val="en-US" w:eastAsia="zh-CN"/>
        </w:rPr>
        <w:t>公</w:t>
      </w:r>
      <w:r>
        <w:rPr>
          <w:rFonts w:hint="eastAsia" w:ascii="仿宋_GB2312" w:hAnsi="仿宋_GB2312" w:eastAsia="仿宋_GB2312" w:cs="仿宋_GB2312"/>
          <w:b/>
          <w:bCs/>
          <w:color w:val="auto"/>
          <w:sz w:val="28"/>
          <w:szCs w:val="28"/>
          <w:lang w:val="en-US" w:eastAsia="zh-CN"/>
        </w:rPr>
        <w:t>共服务</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59" w:name="_Toc1781"/>
      <w:r>
        <w:rPr>
          <w:rFonts w:hint="eastAsia" w:ascii="仿宋_GB2312" w:hAnsi="仿宋_GB2312" w:eastAsia="仿宋_GB2312" w:cs="仿宋_GB2312"/>
          <w:b/>
          <w:bCs/>
          <w:color w:val="auto"/>
          <w:sz w:val="28"/>
          <w:szCs w:val="28"/>
          <w:lang w:val="en-US" w:eastAsia="zh-CN"/>
        </w:rPr>
        <w:t>（一）完善</w:t>
      </w:r>
      <w:r>
        <w:rPr>
          <w:rFonts w:hint="default" w:ascii="仿宋_GB2312" w:hAnsi="仿宋_GB2312" w:eastAsia="仿宋_GB2312" w:cs="仿宋_GB2312"/>
          <w:b/>
          <w:bCs/>
          <w:color w:val="auto"/>
          <w:sz w:val="28"/>
          <w:szCs w:val="28"/>
          <w:lang w:val="en-US" w:eastAsia="zh-CN"/>
        </w:rPr>
        <w:t>旅游交通</w:t>
      </w:r>
      <w:r>
        <w:rPr>
          <w:rFonts w:hint="eastAsia" w:ascii="仿宋_GB2312" w:hAnsi="仿宋_GB2312" w:eastAsia="仿宋_GB2312" w:cs="仿宋_GB2312"/>
          <w:b/>
          <w:bCs/>
          <w:color w:val="auto"/>
          <w:sz w:val="28"/>
          <w:szCs w:val="28"/>
          <w:lang w:val="en-US" w:eastAsia="zh-CN"/>
        </w:rPr>
        <w:t>体系</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依托</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境内的</w:t>
      </w:r>
      <w:r>
        <w:rPr>
          <w:rFonts w:hint="eastAsia" w:ascii="仿宋_GB2312" w:hAnsi="仿宋_GB2312" w:eastAsia="仿宋_GB2312" w:cs="仿宋_GB2312"/>
          <w:b w:val="0"/>
          <w:bCs w:val="0"/>
          <w:color w:val="auto"/>
          <w:sz w:val="28"/>
          <w:szCs w:val="28"/>
          <w:lang w:val="en-US" w:eastAsia="zh-CN"/>
        </w:rPr>
        <w:t>黄祁</w:t>
      </w:r>
      <w:r>
        <w:rPr>
          <w:rFonts w:hint="default" w:ascii="仿宋_GB2312" w:hAnsi="仿宋_GB2312" w:eastAsia="仿宋_GB2312" w:cs="仿宋_GB2312"/>
          <w:b w:val="0"/>
          <w:bCs w:val="0"/>
          <w:color w:val="auto"/>
          <w:sz w:val="28"/>
          <w:szCs w:val="28"/>
          <w:lang w:val="en-US" w:eastAsia="zh-CN"/>
        </w:rPr>
        <w:t>高速公路和</w:t>
      </w:r>
      <w:r>
        <w:rPr>
          <w:rFonts w:hint="eastAsia" w:ascii="仿宋_GB2312" w:hAnsi="仿宋_GB2312" w:eastAsia="仿宋_GB2312" w:cs="仿宋_GB2312"/>
          <w:b w:val="0"/>
          <w:bCs w:val="0"/>
          <w:color w:val="auto"/>
          <w:sz w:val="28"/>
          <w:szCs w:val="28"/>
          <w:lang w:val="en-US" w:eastAsia="zh-CN"/>
        </w:rPr>
        <w:t>德上</w:t>
      </w:r>
      <w:r>
        <w:rPr>
          <w:rFonts w:hint="default" w:ascii="仿宋_GB2312" w:hAnsi="仿宋_GB2312" w:eastAsia="仿宋_GB2312" w:cs="仿宋_GB2312"/>
          <w:b w:val="0"/>
          <w:bCs w:val="0"/>
          <w:color w:val="auto"/>
          <w:sz w:val="28"/>
          <w:szCs w:val="28"/>
          <w:lang w:val="en-US" w:eastAsia="zh-CN"/>
        </w:rPr>
        <w:t>高速公路、</w:t>
      </w:r>
      <w:r>
        <w:rPr>
          <w:rFonts w:hint="eastAsia" w:ascii="仿宋_GB2312" w:hAnsi="仿宋_GB2312" w:eastAsia="仿宋_GB2312" w:cs="仿宋_GB2312"/>
          <w:b w:val="0"/>
          <w:bCs w:val="0"/>
          <w:color w:val="auto"/>
          <w:sz w:val="28"/>
          <w:szCs w:val="28"/>
          <w:lang w:val="en-US" w:eastAsia="zh-CN"/>
        </w:rPr>
        <w:t>昌景黄</w:t>
      </w:r>
      <w:r>
        <w:rPr>
          <w:rFonts w:hint="default" w:ascii="仿宋_GB2312" w:hAnsi="仿宋_GB2312" w:eastAsia="仿宋_GB2312" w:cs="仿宋_GB2312"/>
          <w:b w:val="0"/>
          <w:bCs w:val="0"/>
          <w:color w:val="auto"/>
          <w:sz w:val="28"/>
          <w:szCs w:val="28"/>
          <w:lang w:val="en-US" w:eastAsia="zh-CN"/>
        </w:rPr>
        <w:t>高速铁路、铁路站点，构筑</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旅游对外交通的大动脉。依托省道公路、</w:t>
      </w:r>
      <w:r>
        <w:rPr>
          <w:rFonts w:hint="eastAsia" w:ascii="仿宋_GB2312" w:hAnsi="仿宋_GB2312" w:eastAsia="仿宋_GB2312" w:cs="仿宋_GB2312"/>
          <w:b w:val="0"/>
          <w:bCs w:val="0"/>
          <w:color w:val="auto"/>
          <w:sz w:val="28"/>
          <w:szCs w:val="28"/>
          <w:lang w:val="en-US" w:eastAsia="zh-CN"/>
        </w:rPr>
        <w:t>美丽</w:t>
      </w:r>
      <w:r>
        <w:rPr>
          <w:rFonts w:hint="default" w:ascii="仿宋_GB2312" w:hAnsi="仿宋_GB2312" w:eastAsia="仿宋_GB2312" w:cs="仿宋_GB2312"/>
          <w:b w:val="0"/>
          <w:bCs w:val="0"/>
          <w:color w:val="auto"/>
          <w:sz w:val="28"/>
          <w:szCs w:val="28"/>
          <w:lang w:val="en-US" w:eastAsia="zh-CN"/>
        </w:rPr>
        <w:t>公路等，构建串联全</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各个旅游板块的旅游交通大环线。</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专栏12</w:t>
            </w:r>
            <w:r>
              <w:rPr>
                <w:rFonts w:hint="eastAsia" w:ascii="仿宋_GB2312" w:hAnsi="楷体" w:eastAsia="仿宋_GB2312" w:cs="方正仿宋简体"/>
                <w:b/>
                <w:bCs/>
                <w:color w:val="000000"/>
                <w:sz w:val="28"/>
                <w:szCs w:val="28"/>
              </w:rPr>
              <w:t xml:space="preserve"> </w:t>
            </w:r>
            <w:r>
              <w:rPr>
                <w:rFonts w:hint="default" w:ascii="仿宋_GB2312" w:hAnsi="仿宋_GB2312" w:eastAsia="仿宋_GB2312" w:cs="仿宋_GB2312"/>
                <w:b/>
                <w:bCs/>
                <w:color w:val="auto"/>
                <w:sz w:val="28"/>
                <w:szCs w:val="28"/>
                <w:lang w:val="en-US" w:eastAsia="zh-CN"/>
              </w:rPr>
              <w:t>旅游交通</w:t>
            </w:r>
            <w:r>
              <w:rPr>
                <w:rFonts w:hint="eastAsia" w:ascii="仿宋_GB2312" w:hAnsi="仿宋_GB2312" w:eastAsia="仿宋_GB2312" w:cs="仿宋_GB2312"/>
                <w:b/>
                <w:bCs/>
                <w:color w:val="auto"/>
                <w:sz w:val="28"/>
                <w:szCs w:val="28"/>
                <w:lang w:val="en-US" w:eastAsia="zh-CN"/>
              </w:rPr>
              <w:t>网络建设工程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改善县域内交通条件：</w:t>
            </w:r>
            <w:r>
              <w:rPr>
                <w:rFonts w:hint="eastAsia" w:ascii="仿宋_GB2312" w:hAnsi="仿宋_GB2312" w:eastAsia="仿宋_GB2312" w:cs="仿宋_GB2312"/>
                <w:b w:val="0"/>
                <w:bCs w:val="0"/>
                <w:color w:val="auto"/>
                <w:sz w:val="28"/>
                <w:szCs w:val="28"/>
                <w:lang w:val="en-US" w:eastAsia="zh-CN"/>
              </w:rPr>
              <w:t>不断完善环牯牛降（闪里——箬坑——历溪——历口）交通环线；推进祁门历溪龙宫岭隧道工程，将历溪景区、牯牛降景区、168旅游经济带连接成片；改善重点线路（高铁站点至高A景区、特色小镇、户外基地等旅游点）的道路交通条件，合理优化车辆运行线路，配备充足运力，实现“镇镇通三级，主要景区有迂回通道，半小时到镇区，一小时进县城”的目标。</w:t>
            </w:r>
          </w:p>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完善旅游风景道建设：</w:t>
            </w:r>
            <w:r>
              <w:rPr>
                <w:rFonts w:hint="eastAsia" w:ascii="仿宋_GB2312" w:hAnsi="仿宋_GB2312" w:eastAsia="仿宋_GB2312" w:cs="仿宋_GB2312"/>
                <w:b w:val="0"/>
                <w:bCs w:val="0"/>
                <w:color w:val="auto"/>
                <w:sz w:val="28"/>
                <w:szCs w:val="28"/>
                <w:lang w:val="en-US" w:eastAsia="zh-CN"/>
              </w:rPr>
              <w:t>依托黄山168彩色风景道、黄山168国际徒步探险基地、牯牛降风景道、金字牌镇旅游风景道，打造金字牌——祁山镇——小路口镇——渚口乡——历口镇——牯牛降——</w:t>
            </w:r>
            <w:r>
              <w:rPr>
                <w:rFonts w:hint="default" w:ascii="仿宋_GB2312" w:hAnsi="仿宋_GB2312" w:eastAsia="仿宋_GB2312" w:cs="仿宋_GB2312"/>
                <w:b w:val="0"/>
                <w:bCs w:val="0"/>
                <w:color w:val="auto"/>
                <w:sz w:val="28"/>
                <w:szCs w:val="28"/>
                <w:lang w:val="en" w:eastAsia="zh-CN"/>
              </w:rPr>
              <w:t>安凌镇</w:t>
            </w:r>
            <w:r>
              <w:rPr>
                <w:rFonts w:hint="eastAsia" w:ascii="仿宋_GB2312" w:hAnsi="仿宋_GB2312" w:eastAsia="仿宋_GB2312" w:cs="仿宋_GB2312"/>
                <w:b w:val="0"/>
                <w:bCs w:val="0"/>
                <w:color w:val="auto"/>
                <w:sz w:val="28"/>
                <w:szCs w:val="28"/>
                <w:lang w:val="en-US" w:eastAsia="zh-CN"/>
              </w:rPr>
              <w:t>的环形旅游风景道（162公里），形成“环形+放射形”的旅游风景道布局体系。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对接县域外交通：</w:t>
            </w:r>
            <w:r>
              <w:rPr>
                <w:rFonts w:hint="eastAsia" w:ascii="仿宋_GB2312" w:hAnsi="仿宋_GB2312" w:eastAsia="仿宋_GB2312" w:cs="仿宋_GB2312"/>
                <w:b w:val="0"/>
                <w:bCs w:val="0"/>
                <w:color w:val="auto"/>
                <w:sz w:val="28"/>
                <w:szCs w:val="28"/>
                <w:lang w:val="en-US" w:eastAsia="zh-CN"/>
              </w:rPr>
              <w:t>着力打通柏溪乡到黟县碧阳镇，牯牛降到黄山区太平湖的通道，畅通与周边地区交通衔接，吸引更多游客来祁旅游。完善市内机场、高铁站点至祁门的旅游班线车的衔接工作，实现游客至祁门旅游的无缝对接。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推进</w:t>
            </w:r>
            <w:r>
              <w:rPr>
                <w:rFonts w:hint="default" w:ascii="仿宋_GB2312" w:hAnsi="仿宋_GB2312" w:eastAsia="仿宋_GB2312" w:cs="仿宋_GB2312"/>
                <w:b/>
                <w:bCs/>
                <w:color w:val="auto"/>
                <w:sz w:val="28"/>
                <w:szCs w:val="28"/>
                <w:lang w:val="en-US" w:eastAsia="zh-CN"/>
              </w:rPr>
              <w:t>旅游集散中心建设</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重点在</w:t>
            </w:r>
            <w:r>
              <w:rPr>
                <w:rFonts w:hint="eastAsia" w:ascii="仿宋_GB2312" w:hAnsi="仿宋_GB2312" w:eastAsia="仿宋_GB2312" w:cs="仿宋_GB2312"/>
                <w:b w:val="0"/>
                <w:bCs w:val="0"/>
                <w:color w:val="auto"/>
                <w:sz w:val="28"/>
                <w:szCs w:val="28"/>
                <w:lang w:val="en-US" w:eastAsia="zh-CN"/>
              </w:rPr>
              <w:t>倒湖十八弯</w:t>
            </w:r>
            <w:r>
              <w:rPr>
                <w:rFonts w:hint="default"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十里茶乡、历溪景区</w:t>
            </w:r>
            <w:r>
              <w:rPr>
                <w:rFonts w:hint="default"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牯牛降景区、燕山旅游度假区、塔坊镇南光辉村、渚口乡大北村鲁溪湾及三联村</w:t>
            </w:r>
            <w:r>
              <w:rPr>
                <w:rFonts w:hint="default" w:ascii="仿宋_GB2312" w:hAnsi="仿宋_GB2312" w:eastAsia="仿宋_GB2312" w:cs="仿宋_GB2312"/>
                <w:b w:val="0"/>
                <w:bCs w:val="0"/>
                <w:color w:val="auto"/>
                <w:sz w:val="28"/>
                <w:szCs w:val="28"/>
                <w:lang w:val="en-US" w:eastAsia="zh-CN"/>
              </w:rPr>
              <w:t>等区域新建、扩建旅游集散中心、接待中心、游客咨询投诉点，满足游客接待需要</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强化旅游集散中心周边设施配套。加强旅游集散中心与公共交通（公交汽车</w:t>
            </w:r>
            <w:r>
              <w:rPr>
                <w:rFonts w:hint="eastAsia" w:ascii="仿宋_GB2312" w:hAnsi="仿宋_GB2312" w:eastAsia="仿宋_GB2312" w:cs="仿宋_GB2312"/>
                <w:b w:val="0"/>
                <w:bCs w:val="0"/>
                <w:color w:val="auto"/>
                <w:sz w:val="28"/>
                <w:szCs w:val="28"/>
                <w:lang w:val="en-US" w:eastAsia="zh-CN"/>
              </w:rPr>
              <w:t>、高铁站点、旅游专线</w:t>
            </w:r>
            <w:r>
              <w:rPr>
                <w:rFonts w:hint="default" w:ascii="仿宋_GB2312" w:hAnsi="仿宋_GB2312" w:eastAsia="仿宋_GB2312" w:cs="仿宋_GB2312"/>
                <w:b w:val="0"/>
                <w:bCs w:val="0"/>
                <w:color w:val="auto"/>
                <w:sz w:val="28"/>
                <w:szCs w:val="28"/>
                <w:lang w:val="en-US" w:eastAsia="zh-CN"/>
              </w:rPr>
              <w:t>）枢纽和旅游景区之间的衔接。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60" w:name="_Toc20647"/>
      <w:r>
        <w:rPr>
          <w:rFonts w:hint="eastAsia" w:ascii="仿宋_GB2312" w:hAnsi="仿宋_GB2312" w:eastAsia="仿宋_GB2312" w:cs="仿宋_GB2312"/>
          <w:b/>
          <w:bCs/>
          <w:color w:val="auto"/>
          <w:sz w:val="28"/>
          <w:szCs w:val="28"/>
          <w:lang w:val="en-US" w:eastAsia="zh-CN"/>
        </w:rPr>
        <w:t>（二）提升</w:t>
      </w:r>
      <w:r>
        <w:rPr>
          <w:rFonts w:hint="default" w:ascii="仿宋_GB2312" w:hAnsi="仿宋_GB2312" w:eastAsia="仿宋_GB2312" w:cs="仿宋_GB2312"/>
          <w:b/>
          <w:bCs/>
          <w:color w:val="auto"/>
          <w:sz w:val="28"/>
          <w:szCs w:val="28"/>
          <w:lang w:val="en-US" w:eastAsia="zh-CN"/>
        </w:rPr>
        <w:t>旅游公共信息服务体系</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快完善在线信息服务、景区现场信息服务和热线、声讯服务，大力推进各类旅游信息服务系统的融合。开发应用景区电子门禁、电子导游、景区监管等信息系统，促进旅游目的地的数字化管理与服务。加快构建区域整合、部门联合、全</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一体化的旅游公共信息服务平台，积极开发在线下载、导游服务等服务功能，为游客提供即时信息服务，为旅游物联网发展奠定基础。</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61" w:name="_Toc12526"/>
      <w:r>
        <w:rPr>
          <w:rFonts w:hint="eastAsia" w:ascii="仿宋_GB2312" w:hAnsi="仿宋_GB2312" w:eastAsia="仿宋_GB2312" w:cs="仿宋_GB2312"/>
          <w:b/>
          <w:bCs/>
          <w:color w:val="auto"/>
          <w:sz w:val="28"/>
          <w:szCs w:val="28"/>
          <w:lang w:val="en-US" w:eastAsia="zh-CN"/>
        </w:rPr>
        <w:t>强化标准化建设</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为不断增强我</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旅游核心竞争力，以旅游发展作为实现“美好生活”的重要抓手，充分发挥旅游标准化手段的关键带动作用，应积极开展旅游标准化建设工作。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val="0"/>
          <w:bCs w:val="0"/>
          <w:color w:val="auto"/>
          <w:sz w:val="28"/>
          <w:szCs w:val="28"/>
          <w:lang w:val="en-US" w:eastAsia="zh-CN"/>
        </w:rPr>
      </w:pPr>
      <w:bookmarkStart w:id="62" w:name="_Toc12407"/>
      <w:r>
        <w:rPr>
          <w:rFonts w:hint="eastAsia" w:ascii="仿宋_GB2312" w:hAnsi="仿宋_GB2312" w:eastAsia="仿宋_GB2312" w:cs="仿宋_GB2312"/>
          <w:b/>
          <w:bCs/>
          <w:color w:val="auto"/>
          <w:sz w:val="28"/>
          <w:szCs w:val="28"/>
          <w:lang w:val="en-US" w:eastAsia="zh-CN"/>
        </w:rPr>
        <w:t>（一）旅游景区标准化建设</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严格按照《旅游景区质量等级的划分与评定》（GB/T17775—2003）要求，全面提升现有A级旅游景区的管理水平与服务质量，鼓励</w:t>
      </w:r>
      <w:r>
        <w:rPr>
          <w:rFonts w:hint="eastAsia" w:ascii="仿宋_GB2312" w:hAnsi="仿宋_GB2312" w:eastAsia="仿宋_GB2312" w:cs="仿宋_GB2312"/>
          <w:b w:val="0"/>
          <w:bCs w:val="0"/>
          <w:color w:val="auto"/>
          <w:sz w:val="28"/>
          <w:szCs w:val="28"/>
          <w:lang w:val="en-US" w:eastAsia="zh-CN"/>
        </w:rPr>
        <w:t>3</w:t>
      </w:r>
      <w:r>
        <w:rPr>
          <w:rFonts w:hint="default" w:ascii="仿宋_GB2312" w:hAnsi="仿宋_GB2312" w:eastAsia="仿宋_GB2312" w:cs="仿宋_GB2312"/>
          <w:b w:val="0"/>
          <w:bCs w:val="0"/>
          <w:color w:val="auto"/>
          <w:sz w:val="28"/>
          <w:szCs w:val="28"/>
          <w:lang w:val="en-US" w:eastAsia="zh-CN"/>
        </w:rPr>
        <w:t>家AAAA级旅游景区结合自身实际与行业发展趋势，参与制定企业、地方、行业及国家标准，以点带面全面加快全区旅游标准化建设步伐。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63" w:name="_Toc1905"/>
      <w:r>
        <w:rPr>
          <w:rFonts w:hint="eastAsia" w:ascii="仿宋_GB2312" w:hAnsi="仿宋_GB2312" w:eastAsia="仿宋_GB2312" w:cs="仿宋_GB2312"/>
          <w:b/>
          <w:bCs/>
          <w:color w:val="auto"/>
          <w:sz w:val="28"/>
          <w:szCs w:val="28"/>
          <w:lang w:val="en-US" w:eastAsia="zh-CN"/>
        </w:rPr>
        <w:t>（二）旅游住宿业标准化建设</w:t>
      </w:r>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严格按照《旅游饭店星级的划分与评定》（GB/T14308—2010）《星级饭店访查规范》（LB/T1006—2010）《绿色旅游饭店标准》（LB/T007—2015）《文化主题旅游饭店基本要求与评价》（LB/T064—2017）《精品旅游饭店》（LB/T066—2017）《旅游民宿基本要求与评价》（LB/T 065—2019）等标准要求，全面规范提升现有饭店、民宿的管理水平和服务质量，积极</w:t>
      </w:r>
      <w:r>
        <w:rPr>
          <w:rFonts w:hint="eastAsia" w:ascii="仿宋_GB2312" w:hAnsi="仿宋_GB2312" w:eastAsia="仿宋_GB2312" w:cs="仿宋_GB2312"/>
          <w:b w:val="0"/>
          <w:bCs w:val="0"/>
          <w:color w:val="auto"/>
          <w:sz w:val="28"/>
          <w:szCs w:val="28"/>
          <w:lang w:val="en-US" w:eastAsia="zh-CN"/>
        </w:rPr>
        <w:t>培育</w:t>
      </w:r>
      <w:r>
        <w:rPr>
          <w:rFonts w:hint="default" w:ascii="仿宋_GB2312" w:hAnsi="仿宋_GB2312" w:eastAsia="仿宋_GB2312" w:cs="仿宋_GB2312"/>
          <w:b w:val="0"/>
          <w:bCs w:val="0"/>
          <w:color w:val="auto"/>
          <w:sz w:val="28"/>
          <w:szCs w:val="28"/>
          <w:lang w:val="en-US" w:eastAsia="zh-CN"/>
        </w:rPr>
        <w:t>旅游标准化示范企业；鼓励社会饭店、民宿加入星级饭店、绿色旅游饭店、文化主题旅游饭店、旅游民宿，推动住宿业的标准化建设。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64" w:name="_Toc7602"/>
      <w:r>
        <w:rPr>
          <w:rFonts w:hint="eastAsia" w:ascii="仿宋_GB2312" w:hAnsi="仿宋_GB2312" w:eastAsia="仿宋_GB2312" w:cs="仿宋_GB2312"/>
          <w:b/>
          <w:bCs/>
          <w:color w:val="auto"/>
          <w:sz w:val="28"/>
          <w:szCs w:val="28"/>
          <w:lang w:val="en-US" w:eastAsia="zh-CN"/>
        </w:rPr>
        <w:t>（三）旅游餐饮、娱乐业标准化建设</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按照《旅游餐馆设施与服务等级划分》（GB/T26361—2010）、《旅游购物场所服务质量要求》（GB/T26356—2010）、《旅游娱乐场所服务质量要求》（GB/T26356—2010）等标准要求，引导各旅游特色餐厅、旅游购物场所、旅游娱乐场所积极开展标准化学习和建设工作。</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65" w:name="_Toc30103"/>
      <w:r>
        <w:rPr>
          <w:rFonts w:hint="eastAsia" w:ascii="仿宋_GB2312" w:hAnsi="仿宋_GB2312" w:eastAsia="仿宋_GB2312" w:cs="仿宋_GB2312"/>
          <w:b/>
          <w:bCs/>
          <w:color w:val="auto"/>
          <w:sz w:val="28"/>
          <w:szCs w:val="28"/>
          <w:lang w:val="en-US" w:eastAsia="zh-CN"/>
        </w:rPr>
        <w:t>提升品牌影响力</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66" w:name="_Toc6495"/>
      <w:r>
        <w:rPr>
          <w:rFonts w:hint="eastAsia" w:ascii="仿宋_GB2312" w:hAnsi="仿宋_GB2312" w:eastAsia="仿宋_GB2312" w:cs="仿宋_GB2312"/>
          <w:b/>
          <w:bCs/>
          <w:color w:val="auto"/>
          <w:sz w:val="28"/>
          <w:szCs w:val="28"/>
          <w:lang w:val="en-US" w:eastAsia="zh-CN"/>
        </w:rPr>
        <w:t>（一）塑造“相约红茶之都  旅居康养祁门”文旅IP</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根据文旅市场新形势发展需要及我县文旅体资源空间特征，综合领导、专家和民众的意见，建议我县在“十四五”期间突出“文化养神、山水养眼、森林养气、美宿养心、美食养胃、运动养肺和生活养情”七大康养理念，打造独具魅力的</w:t>
      </w:r>
      <w:r>
        <w:rPr>
          <w:rFonts w:hint="eastAsia" w:ascii="仿宋_GB2312" w:hAnsi="仿宋_GB2312" w:eastAsia="仿宋_GB2312" w:cs="仿宋_GB2312"/>
          <w:b/>
          <w:bCs/>
          <w:color w:val="auto"/>
          <w:sz w:val="28"/>
          <w:szCs w:val="28"/>
          <w:lang w:val="en-US" w:eastAsia="zh-CN"/>
        </w:rPr>
        <w:t>“相约红茶之都  旅居康养祁门”</w:t>
      </w:r>
      <w:r>
        <w:rPr>
          <w:rFonts w:hint="eastAsia" w:ascii="仿宋_GB2312" w:hAnsi="仿宋_GB2312" w:eastAsia="仿宋_GB2312" w:cs="仿宋_GB2312"/>
          <w:b w:val="0"/>
          <w:bCs w:val="0"/>
          <w:color w:val="auto"/>
          <w:sz w:val="28"/>
          <w:szCs w:val="28"/>
          <w:lang w:val="en-US" w:eastAsia="zh-CN"/>
        </w:rPr>
        <w:t>文旅</w:t>
      </w:r>
      <w:r>
        <w:rPr>
          <w:rFonts w:hint="default" w:ascii="Times New Roman" w:hAnsi="Times New Roman" w:eastAsia="仿宋_GB2312" w:cs="Times New Roman"/>
          <w:b w:val="0"/>
          <w:bCs w:val="0"/>
          <w:color w:val="auto"/>
          <w:sz w:val="28"/>
          <w:szCs w:val="28"/>
          <w:lang w:val="en-US" w:eastAsia="zh-CN"/>
        </w:rPr>
        <w:t>IP</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67" w:name="_Toc31056"/>
      <w:r>
        <w:rPr>
          <w:rFonts w:hint="eastAsia" w:ascii="仿宋_GB2312" w:hAnsi="仿宋_GB2312" w:eastAsia="仿宋_GB2312" w:cs="仿宋_GB2312"/>
          <w:b/>
          <w:bCs/>
          <w:color w:val="auto"/>
          <w:sz w:val="28"/>
          <w:szCs w:val="28"/>
          <w:lang w:val="en-US" w:eastAsia="zh-CN"/>
        </w:rPr>
        <w:t>（二）加强文旅品牌创建</w:t>
      </w:r>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通过指导各乡镇争创世界级、国家级、省级文旅品牌，培育建设一批文旅消费行业标杆，为我县文旅经济发展“补短板、增品种、提品质”，激发文旅消费潜力，释放市场活力，促进消费提质升级。</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专栏13</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文旅品牌创建工程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default" w:ascii="仿宋_GB2312" w:eastAsia="仿宋_GB2312"/>
                <w:b w:val="0"/>
                <w:bCs w:val="0"/>
                <w:sz w:val="28"/>
                <w:szCs w:val="28"/>
                <w:lang w:val="en-US"/>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争创万里茶道（祁红）世界级文旅品牌：</w:t>
            </w:r>
            <w:r>
              <w:rPr>
                <w:rFonts w:hint="eastAsia" w:ascii="仿宋_GB2312" w:hAnsi="仿宋_GB2312" w:eastAsia="仿宋_GB2312" w:cs="仿宋_GB2312"/>
                <w:b w:val="0"/>
                <w:bCs w:val="0"/>
                <w:color w:val="auto"/>
                <w:sz w:val="28"/>
                <w:szCs w:val="28"/>
                <w:lang w:val="en-US" w:eastAsia="zh-CN"/>
              </w:rPr>
              <w:t>切实保护好本县境内古茶道上的文化遗产，有效挖掘文物蕴含的历史、文化和科学等价值，积极推进与沿线重点城市的茶旅、经贸、文化等方面的合作，主动融入“万里茶道”申报世界文化遗产联盟。</w:t>
            </w:r>
          </w:p>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争创国家全域旅游示范区：</w:t>
            </w:r>
            <w:r>
              <w:rPr>
                <w:rFonts w:hint="eastAsia" w:ascii="仿宋_GB2312" w:hAnsi="仿宋_GB2312" w:eastAsia="仿宋_GB2312" w:cs="仿宋_GB2312"/>
                <w:b w:val="0"/>
                <w:bCs w:val="0"/>
                <w:color w:val="auto"/>
                <w:sz w:val="28"/>
                <w:szCs w:val="28"/>
                <w:lang w:val="en-US" w:eastAsia="zh-CN"/>
              </w:rPr>
              <w:t>对标《 国家全域旅游示范区验收标准》，统一规划布局，创新体制机制，优化公共服务，推进融合发展，提升服务品质，实施整体营销，加快实现观光游向“ 旅游+” 融合发展的转变。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争创国家中医药健康旅游示范基地</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依托历溪古村与御医文化，加快相关项目建设，促进中医药与旅游、文化、健身、食品等产业深度融合。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争创</w:t>
            </w:r>
            <w:r>
              <w:rPr>
                <w:rFonts w:hint="eastAsia" w:ascii="仿宋_GB2312" w:hAnsi="仿宋_GB2312" w:eastAsia="仿宋_GB2312" w:cs="仿宋_GB2312"/>
                <w:b/>
                <w:bCs/>
                <w:color w:val="auto"/>
                <w:sz w:val="28"/>
                <w:szCs w:val="28"/>
                <w:lang w:val="en-US" w:eastAsia="zh-CN"/>
              </w:rPr>
              <w:t>省级研学营（基）地：</w:t>
            </w:r>
            <w:r>
              <w:rPr>
                <w:rFonts w:hint="eastAsia" w:ascii="仿宋_GB2312" w:hAnsi="仿宋_GB2312" w:eastAsia="仿宋_GB2312" w:cs="仿宋_GB2312"/>
                <w:b w:val="0"/>
                <w:bCs w:val="0"/>
                <w:color w:val="auto"/>
                <w:sz w:val="28"/>
                <w:szCs w:val="28"/>
                <w:lang w:val="en-US" w:eastAsia="zh-CN"/>
              </w:rPr>
              <w:t>依托平里镇、祁红博物馆及历溪村丰富的红茶、中医药研学旅行资源，培育一系列自然教育与劳动教育课程，培养一批研学导师队伍，将祁红博物馆打造为省级研学基地，将平里镇及历溪村打造为省级研学营地。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争创</w:t>
            </w:r>
            <w:r>
              <w:rPr>
                <w:rFonts w:hint="eastAsia" w:ascii="仿宋_GB2312" w:eastAsia="仿宋_GB2312"/>
                <w:b/>
                <w:bCs/>
                <w:sz w:val="28"/>
                <w:szCs w:val="28"/>
                <w:lang w:val="en-US" w:eastAsia="zh-CN"/>
              </w:rPr>
              <w:t>省级</w:t>
            </w:r>
            <w:r>
              <w:rPr>
                <w:rFonts w:hint="eastAsia" w:ascii="仿宋_GB2312" w:hAnsi="仿宋_GB2312" w:eastAsia="仿宋_GB2312" w:cs="仿宋_GB2312"/>
                <w:b/>
                <w:bCs/>
                <w:color w:val="auto"/>
                <w:sz w:val="28"/>
                <w:szCs w:val="28"/>
                <w:lang w:val="en-US" w:eastAsia="zh-CN"/>
              </w:rPr>
              <w:t>夜游品牌：</w:t>
            </w:r>
            <w:r>
              <w:rPr>
                <w:rFonts w:hint="eastAsia" w:ascii="仿宋_GB2312" w:hAnsi="仿宋_GB2312" w:eastAsia="仿宋_GB2312" w:cs="仿宋_GB2312"/>
                <w:b w:val="0"/>
                <w:bCs w:val="0"/>
                <w:color w:val="auto"/>
                <w:sz w:val="28"/>
                <w:szCs w:val="28"/>
                <w:lang w:val="en-US" w:eastAsia="zh-CN"/>
              </w:rPr>
              <w:t>将东街历史文化街区打造为</w:t>
            </w:r>
            <w:r>
              <w:rPr>
                <w:rFonts w:hint="eastAsia" w:ascii="仿宋_GB2312" w:hAnsi="仿宋_GB2312" w:eastAsia="仿宋_GB2312" w:cs="仿宋_GB2312"/>
                <w:b/>
                <w:bCs/>
                <w:color w:val="auto"/>
                <w:sz w:val="28"/>
                <w:szCs w:val="28"/>
                <w:lang w:val="en-US" w:eastAsia="zh-CN"/>
              </w:rPr>
              <w:t>省级十佳深夜街区</w:t>
            </w:r>
            <w:r>
              <w:rPr>
                <w:rFonts w:hint="eastAsia" w:ascii="仿宋_GB2312" w:hAnsi="仿宋_GB2312" w:eastAsia="仿宋_GB2312" w:cs="仿宋_GB2312"/>
                <w:b w:val="0"/>
                <w:bCs w:val="0"/>
                <w:color w:val="auto"/>
                <w:sz w:val="28"/>
                <w:szCs w:val="28"/>
                <w:lang w:val="en-US" w:eastAsia="zh-CN"/>
              </w:rPr>
              <w:t>。完善景区星空帐篷、天文望远镜等设施，试点建设星空夜景观赏平台，让游客体验星空之美，感受自然魅力，将牯牛降打造为</w:t>
            </w:r>
            <w:r>
              <w:rPr>
                <w:rFonts w:hint="eastAsia" w:ascii="仿宋_GB2312" w:hAnsi="仿宋_GB2312" w:eastAsia="仿宋_GB2312" w:cs="仿宋_GB2312"/>
                <w:b/>
                <w:bCs/>
                <w:color w:val="auto"/>
                <w:sz w:val="28"/>
                <w:szCs w:val="28"/>
                <w:lang w:val="en-US" w:eastAsia="zh-CN"/>
              </w:rPr>
              <w:t>省级十佳夜游景区</w:t>
            </w:r>
            <w:r>
              <w:rPr>
                <w:rFonts w:hint="eastAsia" w:ascii="仿宋_GB2312" w:hAnsi="仿宋_GB2312" w:eastAsia="仿宋_GB2312" w:cs="仿宋_GB2312"/>
                <w:b w:val="0"/>
                <w:bCs w:val="0"/>
                <w:color w:val="auto"/>
                <w:sz w:val="28"/>
                <w:szCs w:val="28"/>
                <w:lang w:val="en-US" w:eastAsia="zh-CN"/>
              </w:rPr>
              <w:t>。将阊江夜游打造为</w:t>
            </w:r>
            <w:r>
              <w:rPr>
                <w:rFonts w:hint="eastAsia" w:ascii="仿宋_GB2312" w:hAnsi="仿宋_GB2312" w:eastAsia="仿宋_GB2312" w:cs="仿宋_GB2312"/>
                <w:b/>
                <w:bCs/>
                <w:color w:val="auto"/>
                <w:sz w:val="28"/>
                <w:szCs w:val="28"/>
                <w:lang w:val="en-US" w:eastAsia="zh-CN"/>
              </w:rPr>
              <w:t>省级十佳夜娱活动</w:t>
            </w:r>
            <w:r>
              <w:rPr>
                <w:rFonts w:hint="eastAsia" w:ascii="仿宋_GB2312" w:hAnsi="仿宋_GB2312" w:eastAsia="仿宋_GB2312" w:cs="仿宋_GB2312"/>
                <w:b w:val="0"/>
                <w:bCs w:val="0"/>
                <w:color w:val="auto"/>
                <w:sz w:val="28"/>
                <w:szCs w:val="28"/>
                <w:lang w:val="en-US" w:eastAsia="zh-CN"/>
              </w:rPr>
              <w:t>。</w:t>
            </w:r>
          </w:p>
        </w:tc>
      </w:tr>
    </w:tbl>
    <w:p>
      <w:pPr>
        <w:numPr>
          <w:ilvl w:val="0"/>
          <w:numId w:val="0"/>
        </w:numPr>
        <w:spacing w:line="600" w:lineRule="exact"/>
        <w:ind w:firstLine="562" w:firstLineChars="200"/>
        <w:outlineLvl w:val="2"/>
        <w:rPr>
          <w:rFonts w:hint="eastAsia" w:ascii="仿宋_GB2312" w:hAnsi="仿宋_GB2312" w:eastAsia="仿宋_GB2312" w:cs="仿宋_GB2312"/>
          <w:b/>
          <w:bCs/>
          <w:color w:val="auto"/>
          <w:sz w:val="28"/>
          <w:szCs w:val="28"/>
          <w:lang w:val="en-US" w:eastAsia="zh-CN"/>
        </w:rPr>
      </w:pPr>
      <w:bookmarkStart w:id="68" w:name="_Toc20113"/>
      <w:r>
        <w:rPr>
          <w:rFonts w:hint="eastAsia" w:ascii="仿宋_GB2312" w:hAnsi="仿宋_GB2312" w:eastAsia="仿宋_GB2312" w:cs="仿宋_GB2312"/>
          <w:b/>
          <w:bCs/>
          <w:color w:val="auto"/>
          <w:sz w:val="28"/>
          <w:szCs w:val="28"/>
          <w:lang w:val="en-US" w:eastAsia="zh-CN"/>
        </w:rPr>
        <w:t>（三）培育节庆活动品牌</w:t>
      </w:r>
      <w:bookmarkEnd w:id="68"/>
    </w:p>
    <w:p>
      <w:pPr>
        <w:numPr>
          <w:ilvl w:val="0"/>
          <w:numId w:val="0"/>
        </w:numPr>
        <w:spacing w:line="60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我县应充分利用本土文化元素，瞄准节庆活动的助推作用，发挥宣传不可替代的优势，以油菜花节、杜鹃花节、丰收节等节庆活动为契机，重视节庆活动文化内涵的挖掘与保持，“扩容”社会民间文化团队，培育、策划涵盖文化体验、体育运动、自然生态、康体养生等多个板块的大型群众性品牌节庆活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专栏14</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节庆活动品牌培育工程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举办</w:t>
            </w:r>
            <w:r>
              <w:rPr>
                <w:rFonts w:hint="eastAsia" w:ascii="仿宋_GB2312" w:eastAsia="仿宋_GB2312"/>
                <w:b/>
                <w:bCs/>
                <w:sz w:val="28"/>
                <w:szCs w:val="28"/>
              </w:rPr>
              <w:t>“徽州古戏台自拍文化旅游节”</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以“好戏祁门，自美一拍”为口号，筹办“徽州古戏台自拍文化旅游节”。以祁门古戏台为背景，搭建游客自拍电子墙，实时展示游客与祁门文旅资源互动的情境；同时应对那些意境和谐、形象健康、诙谐有趣、点赞较多的自拍照予以奖励。</w:t>
            </w:r>
          </w:p>
          <w:p>
            <w:pPr>
              <w:numPr>
                <w:ilvl w:val="0"/>
                <w:numId w:val="0"/>
              </w:numPr>
              <w:spacing w:line="60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举办</w:t>
            </w:r>
            <w:r>
              <w:rPr>
                <w:rFonts w:hint="eastAsia" w:eastAsia="仿宋_GB2312"/>
                <w:b/>
                <w:bCs/>
                <w:color w:val="auto"/>
                <w:sz w:val="28"/>
                <w:szCs w:val="28"/>
                <w:lang w:val="en-US" w:eastAsia="zh-CN"/>
              </w:rPr>
              <w:t>祁门</w:t>
            </w:r>
            <w:r>
              <w:rPr>
                <w:rFonts w:hint="eastAsia" w:eastAsia="仿宋_GB2312"/>
                <w:b/>
                <w:bCs/>
                <w:color w:val="auto"/>
                <w:sz w:val="28"/>
                <w:szCs w:val="28"/>
                <w:lang w:eastAsia="zh-CN"/>
              </w:rPr>
              <w:t>年货旅游节</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以高铁开通为契机，</w:t>
            </w:r>
            <w:r>
              <w:rPr>
                <w:rFonts w:hint="eastAsia" w:eastAsia="仿宋_GB2312"/>
                <w:bCs/>
                <w:color w:val="auto"/>
                <w:sz w:val="28"/>
                <w:szCs w:val="28"/>
                <w:lang w:eastAsia="zh-CN"/>
              </w:rPr>
              <w:t>筹办“</w:t>
            </w:r>
            <w:r>
              <w:rPr>
                <w:rFonts w:hint="eastAsia" w:eastAsia="仿宋_GB2312"/>
                <w:bCs/>
                <w:color w:val="auto"/>
                <w:sz w:val="28"/>
                <w:szCs w:val="28"/>
                <w:lang w:val="en-US" w:eastAsia="zh-CN"/>
              </w:rPr>
              <w:t>祁门</w:t>
            </w:r>
            <w:r>
              <w:rPr>
                <w:rFonts w:hint="eastAsia" w:eastAsia="仿宋_GB2312"/>
                <w:bCs/>
                <w:color w:val="auto"/>
                <w:sz w:val="28"/>
                <w:szCs w:val="28"/>
                <w:lang w:eastAsia="zh-CN"/>
              </w:rPr>
              <w:t>年货旅游节”，并针对高铁游客所购年货的实际金额，凭发票报销部分或全额高铁车票。同时，可与铁路部门合作，</w:t>
            </w:r>
            <w:r>
              <w:rPr>
                <w:rFonts w:ascii="仿宋_GB2312" w:hAnsi="仿宋_GB2312" w:eastAsia="仿宋_GB2312" w:cs="仿宋_GB2312"/>
                <w:i w:val="0"/>
                <w:color w:val="auto"/>
                <w:sz w:val="28"/>
                <w:szCs w:val="28"/>
              </w:rPr>
              <w:t>组织开行</w:t>
            </w:r>
            <w:r>
              <w:rPr>
                <w:rFonts w:hint="eastAsia" w:ascii="仿宋_GB2312" w:hAnsi="仿宋_GB2312" w:eastAsia="仿宋_GB2312" w:cs="仿宋_GB2312"/>
                <w:i w:val="0"/>
                <w:color w:val="auto"/>
                <w:sz w:val="28"/>
                <w:szCs w:val="28"/>
                <w:lang w:eastAsia="zh-CN"/>
              </w:rPr>
              <w:t>“</w:t>
            </w:r>
            <w:r>
              <w:rPr>
                <w:rFonts w:hint="eastAsia" w:ascii="仿宋_GB2312" w:hAnsi="仿宋_GB2312" w:eastAsia="仿宋_GB2312" w:cs="仿宋_GB2312"/>
                <w:i w:val="0"/>
                <w:color w:val="auto"/>
                <w:sz w:val="28"/>
                <w:szCs w:val="28"/>
                <w:lang w:val="en-US" w:eastAsia="zh-CN"/>
              </w:rPr>
              <w:t>祁门</w:t>
            </w:r>
            <w:r>
              <w:rPr>
                <w:rFonts w:hint="eastAsia" w:ascii="仿宋_GB2312" w:hAnsi="仿宋_GB2312" w:eastAsia="仿宋_GB2312" w:cs="仿宋_GB2312"/>
                <w:i w:val="0"/>
                <w:color w:val="auto"/>
                <w:sz w:val="28"/>
                <w:szCs w:val="28"/>
                <w:lang w:eastAsia="zh-CN"/>
              </w:rPr>
              <w:t>年货</w:t>
            </w:r>
            <w:r>
              <w:rPr>
                <w:rFonts w:hint="eastAsia" w:eastAsia="仿宋_GB2312"/>
                <w:bCs/>
                <w:color w:val="auto"/>
                <w:sz w:val="28"/>
                <w:szCs w:val="28"/>
                <w:lang w:eastAsia="zh-CN"/>
              </w:rPr>
              <w:t>放心</w:t>
            </w:r>
            <w:r>
              <w:rPr>
                <w:rFonts w:hint="eastAsia" w:ascii="仿宋_GB2312" w:hAnsi="仿宋_GB2312" w:eastAsia="仿宋_GB2312" w:cs="仿宋_GB2312"/>
                <w:i w:val="0"/>
                <w:color w:val="auto"/>
                <w:sz w:val="28"/>
                <w:szCs w:val="28"/>
                <w:lang w:eastAsia="zh-CN"/>
              </w:rPr>
              <w:t>购”旅游专列。</w:t>
            </w:r>
          </w:p>
        </w:tc>
      </w:tr>
    </w:tbl>
    <w:p>
      <w:pPr>
        <w:numPr>
          <w:ilvl w:val="0"/>
          <w:numId w:val="0"/>
        </w:numPr>
        <w:spacing w:line="600" w:lineRule="exact"/>
        <w:ind w:firstLine="562" w:firstLineChars="200"/>
        <w:outlineLvl w:val="1"/>
        <w:rPr>
          <w:rFonts w:hint="default" w:ascii="仿宋_GB2312" w:hAnsi="仿宋_GB2312" w:eastAsia="仿宋_GB2312" w:cs="仿宋_GB2312"/>
          <w:i w:val="0"/>
          <w:color w:val="auto"/>
          <w:sz w:val="28"/>
          <w:szCs w:val="28"/>
          <w:lang w:val="en-US" w:eastAsia="zh-CN"/>
        </w:rPr>
      </w:pPr>
      <w:bookmarkStart w:id="69" w:name="_Toc10943"/>
      <w:r>
        <w:rPr>
          <w:rFonts w:hint="eastAsia" w:ascii="仿宋_GB2312" w:hAnsi="仿宋_GB2312" w:eastAsia="仿宋_GB2312" w:cs="仿宋_GB2312"/>
          <w:b/>
          <w:bCs/>
          <w:i w:val="0"/>
          <w:color w:val="auto"/>
          <w:sz w:val="28"/>
          <w:szCs w:val="28"/>
          <w:lang w:val="en-US" w:eastAsia="zh-CN"/>
        </w:rPr>
        <w:t>八、</w:t>
      </w:r>
      <w:r>
        <w:rPr>
          <w:rFonts w:hint="eastAsia" w:ascii="仿宋_GB2312" w:hAnsi="仿宋_GB2312" w:eastAsia="仿宋_GB2312" w:cs="仿宋_GB2312"/>
          <w:b/>
          <w:bCs/>
          <w:color w:val="auto"/>
          <w:sz w:val="28"/>
          <w:szCs w:val="28"/>
          <w:lang w:val="en-US" w:eastAsia="zh-CN"/>
        </w:rPr>
        <w:t>创新营销方式</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0" w:name="_Toc4308"/>
      <w:r>
        <w:rPr>
          <w:rFonts w:hint="eastAsia" w:ascii="仿宋_GB2312" w:hAnsi="仿宋_GB2312" w:eastAsia="仿宋_GB2312" w:cs="仿宋_GB2312"/>
          <w:b/>
          <w:bCs/>
          <w:color w:val="auto"/>
          <w:sz w:val="28"/>
          <w:szCs w:val="28"/>
          <w:lang w:val="en-US" w:eastAsia="zh-CN"/>
        </w:rPr>
        <w:t>（一）创新营销渠道</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建立文旅体融合，全方位的整合营销系统，借用传统营销和新媒体营销等多种方式，达到提升品牌影响力和增加当地经济效益、社会效益的多重作用。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专栏15</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营销渠道创新工程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新媒体营销</w:t>
            </w:r>
            <w:r>
              <w:rPr>
                <w:rFonts w:hint="eastAsia" w:ascii="仿宋_GB2312" w:eastAsia="仿宋_GB2312"/>
                <w:b/>
                <w:bCs/>
                <w:sz w:val="28"/>
                <w:szCs w:val="28"/>
                <w:lang w:val="en-US" w:eastAsia="zh-CN"/>
              </w:rPr>
              <w:t>渠道</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推进以互联网为载体，线上旅游OTA和线下旅游企业融合互动，B2B电商合作平台、B2C产业营销平台、OTA电商合作模式的建设。深度利用国内新媒体（微信、微博、抖音、小红书、学习强国等移动端APP）的专有账号进行信息共享、事件推广、话题引爆，增加祁门旅游的曝光率。</w:t>
            </w:r>
          </w:p>
          <w:p>
            <w:pPr>
              <w:numPr>
                <w:ilvl w:val="0"/>
                <w:numId w:val="0"/>
              </w:numPr>
              <w:spacing w:line="60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传统营销</w:t>
            </w:r>
            <w:r>
              <w:rPr>
                <w:rFonts w:hint="eastAsia" w:ascii="仿宋_GB2312" w:eastAsia="仿宋_GB2312"/>
                <w:b/>
                <w:bCs/>
                <w:sz w:val="28"/>
                <w:szCs w:val="28"/>
                <w:lang w:val="en-US" w:eastAsia="zh-CN"/>
              </w:rPr>
              <w:t>渠道</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完善传统媒体包括电视广播、报刊杂志、户外广告的宣传推广活动，加大全国投放量和推广度；突出市场定位精准营销，加强与皖南文化旅游示范区、长三角等区域城市合作，加快融杭接沪，赴高铁沿线北京、上海、杭州、合肥等城市开展全域旅游推介活动，邀请高铁沿线重点城市记者来祁采风，优势互补，联合营销，共同开拓旅游市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1" w:name="_Toc875"/>
      <w:r>
        <w:rPr>
          <w:rFonts w:hint="eastAsia" w:ascii="仿宋_GB2312" w:hAnsi="仿宋_GB2312" w:eastAsia="仿宋_GB2312" w:cs="仿宋_GB2312"/>
          <w:b/>
          <w:bCs/>
          <w:color w:val="auto"/>
          <w:sz w:val="28"/>
          <w:szCs w:val="28"/>
          <w:lang w:val="en-US" w:eastAsia="zh-CN"/>
        </w:rPr>
        <w:t>（二）创新营销形式</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借助优质内容、明星等聚合标签化的粉丝群体，让其自主参与，形成病毒式传播；借势热点话题和平台，通过精准营销获得易感人群，找到关注点，增强游客情感共鸣和忠诚度。</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专栏16</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营销形式创新工程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实行联合营销战略：</w:t>
            </w:r>
            <w:r>
              <w:rPr>
                <w:rFonts w:hint="eastAsia" w:ascii="仿宋_GB2312" w:hAnsi="仿宋_GB2312" w:eastAsia="仿宋_GB2312" w:cs="仿宋_GB2312"/>
                <w:b w:val="0"/>
                <w:bCs w:val="0"/>
                <w:color w:val="auto"/>
                <w:sz w:val="28"/>
                <w:szCs w:val="28"/>
                <w:lang w:val="en-US" w:eastAsia="zh-CN"/>
              </w:rPr>
              <w:t>鼓励、对接知名节目至县域内进行采访、制作节目，发挥好明星效应。深化与国内外旅游组织合作，共同推进高铁、网络、媒体、体验等立体营销。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打造“茶乡最美直播间”</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以美丽乡村资源为依托，打造“茶乡最美直播间”2-3处，集中展现我县美景、美食、美宿、美物；同步开展“主播养成计划”，形成专属于祁门旅游的直播资源库。以市场化选品为导向，选取高A景区、高等级饭店、网红民宿、特色餐厅、爆款特产等文旅产品，为我县直播内容赋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2" w:name="_Toc16142"/>
      <w:r>
        <w:rPr>
          <w:rFonts w:hint="eastAsia" w:ascii="仿宋_GB2312" w:hAnsi="仿宋_GB2312" w:eastAsia="仿宋_GB2312" w:cs="仿宋_GB2312"/>
          <w:b/>
          <w:bCs/>
          <w:color w:val="auto"/>
          <w:sz w:val="28"/>
          <w:szCs w:val="28"/>
          <w:lang w:val="en-US" w:eastAsia="zh-CN"/>
        </w:rPr>
        <w:t>（三）创新营销政策</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用好旅游营销政策，为做活旅游营销、做强旅游产业营造良好的发展环境。</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专栏17</w:t>
            </w:r>
            <w:r>
              <w:rPr>
                <w:rFonts w:hint="eastAsia" w:ascii="仿宋_GB2312" w:hAnsi="楷体" w:eastAsia="仿宋_GB2312" w:cs="方正仿宋简体"/>
                <w:b/>
                <w:bCs/>
                <w:color w:val="000000"/>
                <w:sz w:val="28"/>
                <w:szCs w:val="28"/>
              </w:rPr>
              <w:t xml:space="preserve"> </w:t>
            </w:r>
            <w:r>
              <w:rPr>
                <w:rFonts w:hint="eastAsia" w:ascii="仿宋_GB2312" w:hAnsi="仿宋_GB2312" w:eastAsia="仿宋_GB2312" w:cs="仿宋_GB2312"/>
                <w:b/>
                <w:bCs/>
                <w:color w:val="auto"/>
                <w:sz w:val="28"/>
                <w:szCs w:val="28"/>
                <w:lang w:val="en-US" w:eastAsia="zh-CN"/>
              </w:rPr>
              <w:t>营销政策创新工程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高速营销政策：</w:t>
            </w:r>
            <w:r>
              <w:rPr>
                <w:rFonts w:hint="eastAsia" w:ascii="仿宋_GB2312" w:hAnsi="仿宋_GB2312" w:eastAsia="仿宋_GB2312" w:cs="仿宋_GB2312"/>
                <w:b w:val="0"/>
                <w:bCs w:val="0"/>
                <w:color w:val="auto"/>
                <w:sz w:val="28"/>
                <w:szCs w:val="28"/>
                <w:lang w:val="en-US" w:eastAsia="zh-CN"/>
              </w:rPr>
              <w:t>针对长三角、江西、湖北等地自驾游游客，探索在祁门主要高速出口免收路桥费政策。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lang w:val="en-US" w:eastAsia="zh-CN"/>
              </w:rPr>
              <w:t>高铁营销政策</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针对高铁客群，各乡镇应以旅游购物点、旅游景区、高铁站点为主体，对餐饮、住宿、门票、旅游商品等予以分类，推出高铁游祁门优惠活动。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短视频、网络直播奖补政策：</w:t>
            </w:r>
            <w:r>
              <w:rPr>
                <w:rFonts w:hint="eastAsia" w:ascii="仿宋_GB2312" w:hAnsi="仿宋_GB2312" w:eastAsia="仿宋_GB2312" w:cs="仿宋_GB2312"/>
                <w:b w:val="0"/>
                <w:bCs w:val="0"/>
                <w:color w:val="auto"/>
                <w:sz w:val="28"/>
                <w:szCs w:val="28"/>
                <w:lang w:val="en-US" w:eastAsia="zh-CN"/>
              </w:rPr>
              <w:t>通过修订产业扶持办法，完善短视频、网络直播政策奖补，有效调动市场主体、网红达人、加盟商等市场流量的传播敏感度，刺激线上新媒体营销宣传和线下地推力度和广度。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73" w:name="_Toc3099"/>
      <w:r>
        <w:rPr>
          <w:rFonts w:hint="eastAsia" w:ascii="仿宋_GB2312" w:hAnsi="仿宋_GB2312" w:eastAsia="仿宋_GB2312" w:cs="仿宋_GB2312"/>
          <w:b/>
          <w:bCs/>
          <w:color w:val="auto"/>
          <w:sz w:val="28"/>
          <w:szCs w:val="28"/>
          <w:lang w:val="en-US" w:eastAsia="zh-CN"/>
        </w:rPr>
        <w:t>九、扩容消费市场</w:t>
      </w:r>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74" w:name="_Toc13956"/>
      <w:r>
        <w:rPr>
          <w:rFonts w:hint="eastAsia" w:ascii="仿宋_GB2312" w:hAnsi="仿宋_GB2312" w:eastAsia="仿宋_GB2312" w:cs="仿宋_GB2312"/>
          <w:b/>
          <w:bCs/>
          <w:color w:val="auto"/>
          <w:sz w:val="28"/>
          <w:szCs w:val="28"/>
          <w:lang w:val="en-US" w:eastAsia="zh-CN"/>
        </w:rPr>
        <w:t>（一）</w:t>
      </w:r>
      <w:r>
        <w:rPr>
          <w:rFonts w:hint="default" w:ascii="仿宋_GB2312" w:hAnsi="仿宋_GB2312" w:eastAsia="仿宋_GB2312" w:cs="仿宋_GB2312"/>
          <w:b/>
          <w:bCs/>
          <w:color w:val="auto"/>
          <w:sz w:val="28"/>
          <w:szCs w:val="28"/>
          <w:lang w:val="en-US" w:eastAsia="zh-CN"/>
        </w:rPr>
        <w:t>有针对性地开发国内市场</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根据</w:t>
      </w:r>
      <w:r>
        <w:rPr>
          <w:rFonts w:hint="eastAsia" w:ascii="仿宋_GB2312" w:hAnsi="仿宋_GB2312" w:eastAsia="仿宋_GB2312" w:cs="仿宋_GB2312"/>
          <w:b w:val="0"/>
          <w:bCs w:val="0"/>
          <w:color w:val="auto"/>
          <w:sz w:val="28"/>
          <w:szCs w:val="28"/>
          <w:lang w:val="en-US" w:eastAsia="zh-CN"/>
        </w:rPr>
        <w:t>百度迁移指数</w:t>
      </w:r>
      <w:r>
        <w:rPr>
          <w:rFonts w:hint="default" w:ascii="仿宋_GB2312" w:hAnsi="仿宋_GB2312" w:eastAsia="仿宋_GB2312" w:cs="仿宋_GB2312"/>
          <w:b w:val="0"/>
          <w:bCs w:val="0"/>
          <w:color w:val="auto"/>
          <w:sz w:val="28"/>
          <w:szCs w:val="28"/>
          <w:lang w:val="en-US" w:eastAsia="zh-CN"/>
        </w:rPr>
        <w:t>，来</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旅游的客源地构成，除</w:t>
      </w:r>
      <w:r>
        <w:rPr>
          <w:rFonts w:hint="eastAsia" w:ascii="仿宋_GB2312" w:hAnsi="仿宋_GB2312" w:eastAsia="仿宋_GB2312" w:cs="仿宋_GB2312"/>
          <w:b w:val="0"/>
          <w:bCs w:val="0"/>
          <w:color w:val="auto"/>
          <w:sz w:val="28"/>
          <w:szCs w:val="28"/>
          <w:lang w:val="en-US" w:eastAsia="zh-CN"/>
        </w:rPr>
        <w:t>黄山</w:t>
      </w:r>
      <w:r>
        <w:rPr>
          <w:rFonts w:hint="default" w:ascii="仿宋_GB2312" w:hAnsi="仿宋_GB2312" w:eastAsia="仿宋_GB2312" w:cs="仿宋_GB2312"/>
          <w:b w:val="0"/>
          <w:bCs w:val="0"/>
          <w:color w:val="auto"/>
          <w:sz w:val="28"/>
          <w:szCs w:val="28"/>
          <w:lang w:val="en-US" w:eastAsia="zh-CN"/>
        </w:rPr>
        <w:t>本地外，以</w:t>
      </w:r>
      <w:r>
        <w:rPr>
          <w:rFonts w:hint="eastAsia" w:ascii="仿宋_GB2312" w:hAnsi="仿宋_GB2312" w:eastAsia="仿宋_GB2312" w:cs="仿宋_GB2312"/>
          <w:b w:val="0"/>
          <w:bCs w:val="0"/>
          <w:color w:val="auto"/>
          <w:sz w:val="28"/>
          <w:szCs w:val="28"/>
          <w:lang w:val="en-US" w:eastAsia="zh-CN"/>
        </w:rPr>
        <w:t>安徽</w:t>
      </w:r>
      <w:r>
        <w:rPr>
          <w:rFonts w:hint="default" w:ascii="仿宋_GB2312" w:hAnsi="仿宋_GB2312" w:eastAsia="仿宋_GB2312" w:cs="仿宋_GB2312"/>
          <w:b w:val="0"/>
          <w:bCs w:val="0"/>
          <w:color w:val="auto"/>
          <w:sz w:val="28"/>
          <w:szCs w:val="28"/>
          <w:lang w:val="en-US" w:eastAsia="zh-CN"/>
        </w:rPr>
        <w:t>与华东地区为主。随着高铁时代的来临，</w:t>
      </w:r>
      <w:r>
        <w:rPr>
          <w:rFonts w:hint="eastAsia" w:ascii="仿宋_GB2312" w:hAnsi="仿宋_GB2312" w:eastAsia="仿宋_GB2312" w:cs="仿宋_GB2312"/>
          <w:b w:val="0"/>
          <w:bCs w:val="0"/>
          <w:color w:val="auto"/>
          <w:sz w:val="28"/>
          <w:szCs w:val="28"/>
          <w:lang w:val="en-US" w:eastAsia="zh-CN"/>
        </w:rPr>
        <w:t>祁门</w:t>
      </w:r>
      <w:r>
        <w:rPr>
          <w:rFonts w:hint="default" w:ascii="仿宋_GB2312" w:hAnsi="仿宋_GB2312" w:eastAsia="仿宋_GB2312" w:cs="仿宋_GB2312"/>
          <w:b w:val="0"/>
          <w:bCs w:val="0"/>
          <w:color w:val="auto"/>
          <w:sz w:val="28"/>
          <w:szCs w:val="28"/>
          <w:lang w:val="en-US" w:eastAsia="zh-CN"/>
        </w:rPr>
        <w:t>立体交通</w:t>
      </w:r>
      <w:r>
        <w:rPr>
          <w:rFonts w:hint="eastAsia" w:ascii="仿宋_GB2312" w:hAnsi="仿宋_GB2312" w:eastAsia="仿宋_GB2312" w:cs="仿宋_GB2312"/>
          <w:b w:val="0"/>
          <w:bCs w:val="0"/>
          <w:color w:val="auto"/>
          <w:sz w:val="28"/>
          <w:szCs w:val="28"/>
          <w:lang w:val="en-US" w:eastAsia="zh-CN"/>
        </w:rPr>
        <w:t>逐步形成</w:t>
      </w:r>
      <w:r>
        <w:rPr>
          <w:rFonts w:hint="default" w:ascii="仿宋_GB2312" w:hAnsi="仿宋_GB2312" w:eastAsia="仿宋_GB2312" w:cs="仿宋_GB2312"/>
          <w:b w:val="0"/>
          <w:bCs w:val="0"/>
          <w:color w:val="auto"/>
          <w:sz w:val="28"/>
          <w:szCs w:val="28"/>
          <w:lang w:val="en-US" w:eastAsia="zh-CN"/>
        </w:rPr>
        <w:t>，为旅游组织提供了良好的交通便利条件。在“十</w:t>
      </w:r>
      <w:r>
        <w:rPr>
          <w:rFonts w:hint="eastAsia" w:ascii="仿宋_GB2312" w:hAnsi="仿宋_GB2312" w:eastAsia="仿宋_GB2312" w:cs="仿宋_GB2312"/>
          <w:b w:val="0"/>
          <w:bCs w:val="0"/>
          <w:color w:val="auto"/>
          <w:sz w:val="28"/>
          <w:szCs w:val="28"/>
          <w:lang w:val="en-US" w:eastAsia="zh-CN"/>
        </w:rPr>
        <w:t>四</w:t>
      </w:r>
      <w:r>
        <w:rPr>
          <w:rFonts w:hint="default" w:ascii="仿宋_GB2312" w:hAnsi="仿宋_GB2312" w:eastAsia="仿宋_GB2312" w:cs="仿宋_GB2312"/>
          <w:b w:val="0"/>
          <w:bCs w:val="0"/>
          <w:color w:val="auto"/>
          <w:sz w:val="28"/>
          <w:szCs w:val="28"/>
          <w:lang w:val="en-US" w:eastAsia="zh-CN"/>
        </w:rPr>
        <w:t>五”期间，充分发挥交通优势，重点开发</w:t>
      </w:r>
      <w:r>
        <w:rPr>
          <w:rFonts w:hint="default" w:ascii="仿宋_GB2312" w:hAnsi="仿宋_GB2312" w:eastAsia="仿宋_GB2312" w:cs="仿宋_GB2312"/>
          <w:b/>
          <w:bCs/>
          <w:color w:val="auto"/>
          <w:sz w:val="28"/>
          <w:szCs w:val="28"/>
          <w:lang w:val="en-US" w:eastAsia="zh-CN"/>
        </w:rPr>
        <w:t>长三角、珠三角以及</w:t>
      </w:r>
      <w:r>
        <w:rPr>
          <w:rFonts w:hint="eastAsia" w:ascii="仿宋_GB2312" w:hAnsi="仿宋_GB2312" w:eastAsia="仿宋_GB2312" w:cs="仿宋_GB2312"/>
          <w:b/>
          <w:bCs/>
          <w:color w:val="auto"/>
          <w:sz w:val="28"/>
          <w:szCs w:val="28"/>
          <w:lang w:val="en-US" w:eastAsia="zh-CN"/>
        </w:rPr>
        <w:t>中三角</w:t>
      </w:r>
      <w:r>
        <w:rPr>
          <w:rFonts w:hint="default" w:ascii="仿宋_GB2312" w:hAnsi="仿宋_GB2312" w:eastAsia="仿宋_GB2312" w:cs="仿宋_GB2312"/>
          <w:b/>
          <w:bCs/>
          <w:color w:val="auto"/>
          <w:sz w:val="28"/>
          <w:szCs w:val="28"/>
          <w:lang w:val="en-US" w:eastAsia="zh-CN"/>
        </w:rPr>
        <w:t>市场</w:t>
      </w:r>
      <w:r>
        <w:rPr>
          <w:rFonts w:hint="default" w:ascii="仿宋_GB2312" w:hAnsi="仿宋_GB2312" w:eastAsia="仿宋_GB2312" w:cs="仿宋_GB2312"/>
          <w:b w:val="0"/>
          <w:bCs w:val="0"/>
          <w:color w:val="auto"/>
          <w:sz w:val="28"/>
          <w:szCs w:val="28"/>
          <w:lang w:val="en-US" w:eastAsia="zh-CN"/>
        </w:rPr>
        <w:t>，有针对性地加大国内市场的开拓力度</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巩固</w:t>
      </w:r>
      <w:r>
        <w:rPr>
          <w:rFonts w:hint="default" w:ascii="仿宋_GB2312" w:hAnsi="仿宋_GB2312" w:eastAsia="仿宋_GB2312" w:cs="仿宋_GB2312"/>
          <w:b/>
          <w:bCs/>
          <w:color w:val="auto"/>
          <w:sz w:val="28"/>
          <w:szCs w:val="28"/>
          <w:lang w:val="en-US" w:eastAsia="zh-CN"/>
        </w:rPr>
        <w:t>浙江、上海、</w:t>
      </w:r>
      <w:r>
        <w:rPr>
          <w:rFonts w:hint="eastAsia" w:ascii="仿宋_GB2312" w:hAnsi="仿宋_GB2312" w:eastAsia="仿宋_GB2312" w:cs="仿宋_GB2312"/>
          <w:b/>
          <w:bCs/>
          <w:color w:val="auto"/>
          <w:sz w:val="28"/>
          <w:szCs w:val="28"/>
          <w:lang w:val="en-US" w:eastAsia="zh-CN"/>
        </w:rPr>
        <w:t>安徽、</w:t>
      </w:r>
      <w:r>
        <w:rPr>
          <w:rFonts w:hint="default" w:ascii="仿宋_GB2312" w:hAnsi="仿宋_GB2312" w:eastAsia="仿宋_GB2312" w:cs="仿宋_GB2312"/>
          <w:b/>
          <w:bCs/>
          <w:color w:val="auto"/>
          <w:sz w:val="28"/>
          <w:szCs w:val="28"/>
          <w:lang w:val="en-US" w:eastAsia="zh-CN"/>
        </w:rPr>
        <w:t>江苏</w:t>
      </w:r>
      <w:r>
        <w:rPr>
          <w:rFonts w:hint="eastAsia" w:ascii="仿宋_GB2312" w:hAnsi="仿宋_GB2312" w:eastAsia="仿宋_GB2312" w:cs="仿宋_GB2312"/>
          <w:b/>
          <w:bCs/>
          <w:color w:val="auto"/>
          <w:sz w:val="28"/>
          <w:szCs w:val="28"/>
          <w:lang w:val="en-US" w:eastAsia="zh-CN"/>
        </w:rPr>
        <w:t>、</w:t>
      </w:r>
      <w:r>
        <w:rPr>
          <w:rFonts w:hint="default" w:ascii="仿宋_GB2312" w:hAnsi="仿宋_GB2312" w:eastAsia="仿宋_GB2312" w:cs="仿宋_GB2312"/>
          <w:b/>
          <w:bCs/>
          <w:color w:val="auto"/>
          <w:sz w:val="28"/>
          <w:szCs w:val="28"/>
          <w:lang w:val="en-US" w:eastAsia="zh-CN"/>
        </w:rPr>
        <w:t>湖北</w:t>
      </w:r>
      <w:r>
        <w:rPr>
          <w:rFonts w:hint="eastAsia" w:ascii="仿宋_GB2312" w:hAnsi="仿宋_GB2312" w:eastAsia="仿宋_GB2312" w:cs="仿宋_GB2312"/>
          <w:b/>
          <w:bCs/>
          <w:color w:val="auto"/>
          <w:sz w:val="28"/>
          <w:szCs w:val="28"/>
          <w:lang w:val="en-US" w:eastAsia="zh-CN"/>
        </w:rPr>
        <w:t>、江西</w:t>
      </w:r>
      <w:r>
        <w:rPr>
          <w:rFonts w:hint="default" w:ascii="仿宋_GB2312" w:hAnsi="仿宋_GB2312" w:eastAsia="仿宋_GB2312" w:cs="仿宋_GB2312"/>
          <w:b/>
          <w:bCs/>
          <w:color w:val="auto"/>
          <w:sz w:val="28"/>
          <w:szCs w:val="28"/>
          <w:lang w:val="en-US" w:eastAsia="zh-CN"/>
        </w:rPr>
        <w:t>与</w:t>
      </w:r>
      <w:r>
        <w:rPr>
          <w:rFonts w:hint="eastAsia" w:ascii="仿宋_GB2312" w:hAnsi="仿宋_GB2312" w:eastAsia="仿宋_GB2312" w:cs="仿宋_GB2312"/>
          <w:b/>
          <w:bCs/>
          <w:color w:val="auto"/>
          <w:sz w:val="28"/>
          <w:szCs w:val="28"/>
          <w:lang w:val="en-US" w:eastAsia="zh-CN"/>
        </w:rPr>
        <w:t>福建</w:t>
      </w:r>
      <w:r>
        <w:rPr>
          <w:rFonts w:hint="default" w:ascii="仿宋_GB2312" w:hAnsi="仿宋_GB2312" w:eastAsia="仿宋_GB2312" w:cs="仿宋_GB2312"/>
          <w:b/>
          <w:bCs/>
          <w:color w:val="auto"/>
          <w:sz w:val="28"/>
          <w:szCs w:val="28"/>
          <w:lang w:val="en-US" w:eastAsia="zh-CN"/>
        </w:rPr>
        <w:t>等中短线市场</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加快开发</w:t>
      </w:r>
      <w:r>
        <w:rPr>
          <w:rFonts w:hint="default" w:ascii="仿宋_GB2312" w:hAnsi="仿宋_GB2312" w:eastAsia="仿宋_GB2312" w:cs="仿宋_GB2312"/>
          <w:b/>
          <w:bCs/>
          <w:color w:val="auto"/>
          <w:sz w:val="28"/>
          <w:szCs w:val="28"/>
          <w:lang w:val="en-US" w:eastAsia="zh-CN"/>
        </w:rPr>
        <w:t>广东、北京、</w:t>
      </w:r>
      <w:r>
        <w:rPr>
          <w:rFonts w:hint="eastAsia" w:ascii="仿宋_GB2312" w:hAnsi="仿宋_GB2312" w:eastAsia="仿宋_GB2312" w:cs="仿宋_GB2312"/>
          <w:b/>
          <w:bCs/>
          <w:color w:val="auto"/>
          <w:sz w:val="28"/>
          <w:szCs w:val="28"/>
          <w:lang w:val="en-US" w:eastAsia="zh-CN"/>
        </w:rPr>
        <w:t>山东</w:t>
      </w:r>
      <w:r>
        <w:rPr>
          <w:rFonts w:hint="default"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val="en-US" w:eastAsia="zh-CN"/>
        </w:rPr>
        <w:t>河南</w:t>
      </w:r>
      <w:r>
        <w:rPr>
          <w:rFonts w:hint="default" w:ascii="仿宋_GB2312" w:hAnsi="仿宋_GB2312" w:eastAsia="仿宋_GB2312" w:cs="仿宋_GB2312"/>
          <w:b/>
          <w:bCs/>
          <w:color w:val="auto"/>
          <w:sz w:val="28"/>
          <w:szCs w:val="28"/>
          <w:lang w:val="en-US" w:eastAsia="zh-CN"/>
        </w:rPr>
        <w:t>等中远程市场</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5" w:name="_Toc3661"/>
      <w:r>
        <w:rPr>
          <w:rFonts w:hint="eastAsia" w:ascii="仿宋_GB2312" w:hAnsi="仿宋_GB2312" w:eastAsia="仿宋_GB2312" w:cs="仿宋_GB2312"/>
          <w:b/>
          <w:bCs/>
          <w:color w:val="auto"/>
          <w:sz w:val="28"/>
          <w:szCs w:val="28"/>
          <w:lang w:val="en-US" w:eastAsia="zh-CN"/>
        </w:rPr>
        <w:t>（二）培育研学旅游市场</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相比欧美发达国家，我国研学市场起步较晚，但市场需求很旺盛，发展速度也比较快。随着研学旅行被纳入教学计划，研学旅行逐渐成为刚需，未来3-5年研学旅行的学校渗透率会迅速提升。以祥源祁红产业文化博览园、祁红小镇为依托，通过开发祁红特色研学课程，开展茶旅系列主题研学活动，培育</w:t>
      </w:r>
      <w:r>
        <w:rPr>
          <w:rFonts w:hint="eastAsia" w:ascii="仿宋_GB2312" w:hAnsi="仿宋_GB2312" w:eastAsia="仿宋_GB2312" w:cs="仿宋_GB2312"/>
          <w:b/>
          <w:bCs/>
          <w:color w:val="auto"/>
          <w:sz w:val="28"/>
          <w:szCs w:val="28"/>
          <w:lang w:val="en-US" w:eastAsia="zh-CN"/>
        </w:rPr>
        <w:t>茶旅研学市场</w:t>
      </w:r>
      <w:r>
        <w:rPr>
          <w:rFonts w:hint="eastAsia" w:ascii="仿宋_GB2312" w:hAnsi="仿宋_GB2312" w:eastAsia="仿宋_GB2312" w:cs="仿宋_GB2312"/>
          <w:b w:val="0"/>
          <w:bCs w:val="0"/>
          <w:color w:val="auto"/>
          <w:sz w:val="28"/>
          <w:szCs w:val="28"/>
          <w:lang w:val="en-US" w:eastAsia="zh-CN"/>
        </w:rPr>
        <w:t>。以历溪景区、御医小镇为依托，通过听名医故事，开展学习中医药养生健体方法，认识药用植物、制作中医药大健康产品等系列研学活动，培育</w:t>
      </w:r>
      <w:r>
        <w:rPr>
          <w:rFonts w:hint="eastAsia" w:ascii="仿宋_GB2312" w:hAnsi="仿宋_GB2312" w:eastAsia="仿宋_GB2312" w:cs="仿宋_GB2312"/>
          <w:b/>
          <w:bCs/>
          <w:color w:val="auto"/>
          <w:sz w:val="28"/>
          <w:szCs w:val="28"/>
          <w:lang w:val="en-US" w:eastAsia="zh-CN"/>
        </w:rPr>
        <w:t>中医药研学市场</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6" w:name="_Toc7898"/>
      <w:r>
        <w:rPr>
          <w:rFonts w:hint="eastAsia" w:ascii="仿宋_GB2312" w:hAnsi="仿宋_GB2312" w:eastAsia="仿宋_GB2312" w:cs="仿宋_GB2312"/>
          <w:b/>
          <w:bCs/>
          <w:color w:val="auto"/>
          <w:sz w:val="28"/>
          <w:szCs w:val="28"/>
          <w:lang w:val="en-US" w:eastAsia="zh-CN"/>
        </w:rPr>
        <w:t>（三）培育康养旅游市场</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康养旅游的出现顺应了人们旅游观念的转变和对健康的追求，祁门生态环境优越，御医文化特色鲜明，可依托森林资源开展以享受、娱乐、保健为目的的游憩活动，其市场前景非常乐观。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77" w:name="_Toc3751"/>
      <w:r>
        <w:rPr>
          <w:rFonts w:hint="eastAsia" w:ascii="仿宋_GB2312" w:hAnsi="仿宋_GB2312" w:eastAsia="仿宋_GB2312" w:cs="仿宋_GB2312"/>
          <w:b/>
          <w:bCs/>
          <w:color w:val="auto"/>
          <w:sz w:val="28"/>
          <w:szCs w:val="28"/>
          <w:lang w:val="en-US" w:eastAsia="zh-CN"/>
        </w:rPr>
        <w:t>（四）培育乡村度假市场</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国家实行假日制度以来，端午、清明、五一以及重阳短假期间，以城市周边乡村为主要目的地的短途游、郊区游、家庭亲子游、自驾车游已经逐步成为市场主流。祁门周边地区经济较为发达，城市压力大，居民出游欲望强烈，具有开发乡村度假市场的巨大潜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78" w:name="_Toc24398"/>
      <w:r>
        <w:rPr>
          <w:rFonts w:hint="eastAsia" w:ascii="仿宋_GB2312" w:hAnsi="仿宋_GB2312" w:eastAsia="仿宋_GB2312" w:cs="仿宋_GB2312"/>
          <w:b/>
          <w:bCs/>
          <w:color w:val="auto"/>
          <w:sz w:val="28"/>
          <w:szCs w:val="28"/>
          <w:lang w:val="en-US" w:eastAsia="zh-CN"/>
        </w:rPr>
        <w:t>（五）</w:t>
      </w:r>
      <w:r>
        <w:rPr>
          <w:rFonts w:hint="default" w:ascii="仿宋_GB2312" w:hAnsi="仿宋_GB2312" w:eastAsia="仿宋_GB2312" w:cs="仿宋_GB2312"/>
          <w:b/>
          <w:bCs/>
          <w:color w:val="auto"/>
          <w:sz w:val="28"/>
          <w:szCs w:val="28"/>
          <w:lang w:val="en-US" w:eastAsia="zh-CN"/>
        </w:rPr>
        <w:t>巩固提升本地旅游消费市场</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本地游客</w:t>
      </w:r>
      <w:r>
        <w:rPr>
          <w:rFonts w:hint="eastAsia" w:ascii="仿宋_GB2312" w:hAnsi="仿宋_GB2312" w:eastAsia="仿宋_GB2312" w:cs="仿宋_GB2312"/>
          <w:b w:val="0"/>
          <w:bCs w:val="0"/>
          <w:color w:val="auto"/>
          <w:sz w:val="28"/>
          <w:szCs w:val="28"/>
          <w:lang w:val="en-US" w:eastAsia="zh-CN"/>
        </w:rPr>
        <w:t>也是祁门</w:t>
      </w:r>
      <w:r>
        <w:rPr>
          <w:rFonts w:hint="default" w:ascii="仿宋_GB2312" w:hAnsi="仿宋_GB2312" w:eastAsia="仿宋_GB2312" w:cs="仿宋_GB2312"/>
          <w:b w:val="0"/>
          <w:bCs w:val="0"/>
          <w:color w:val="auto"/>
          <w:sz w:val="28"/>
          <w:szCs w:val="28"/>
          <w:lang w:val="en-US" w:eastAsia="zh-CN"/>
        </w:rPr>
        <w:t>最主要</w:t>
      </w:r>
      <w:r>
        <w:rPr>
          <w:rFonts w:hint="eastAsia" w:ascii="仿宋_GB2312" w:hAnsi="仿宋_GB2312" w:eastAsia="仿宋_GB2312" w:cs="仿宋_GB2312"/>
          <w:b w:val="0"/>
          <w:bCs w:val="0"/>
          <w:color w:val="auto"/>
          <w:sz w:val="28"/>
          <w:szCs w:val="28"/>
          <w:lang w:val="en-US" w:eastAsia="zh-CN"/>
        </w:rPr>
        <w:t>的</w:t>
      </w:r>
      <w:r>
        <w:rPr>
          <w:rFonts w:hint="default" w:ascii="仿宋_GB2312" w:hAnsi="仿宋_GB2312" w:eastAsia="仿宋_GB2312" w:cs="仿宋_GB2312"/>
          <w:b w:val="0"/>
          <w:bCs w:val="0"/>
          <w:color w:val="auto"/>
          <w:sz w:val="28"/>
          <w:szCs w:val="28"/>
          <w:lang w:val="en-US" w:eastAsia="zh-CN"/>
        </w:rPr>
        <w:t>客源市场。建议在“十</w:t>
      </w:r>
      <w:r>
        <w:rPr>
          <w:rFonts w:hint="eastAsia" w:ascii="仿宋_GB2312" w:hAnsi="仿宋_GB2312" w:eastAsia="仿宋_GB2312" w:cs="仿宋_GB2312"/>
          <w:b w:val="0"/>
          <w:bCs w:val="0"/>
          <w:color w:val="auto"/>
          <w:sz w:val="28"/>
          <w:szCs w:val="28"/>
          <w:lang w:val="en-US" w:eastAsia="zh-CN"/>
        </w:rPr>
        <w:t>四</w:t>
      </w:r>
      <w:r>
        <w:rPr>
          <w:rFonts w:hint="default" w:ascii="仿宋_GB2312" w:hAnsi="仿宋_GB2312" w:eastAsia="仿宋_GB2312" w:cs="仿宋_GB2312"/>
          <w:b w:val="0"/>
          <w:bCs w:val="0"/>
          <w:color w:val="auto"/>
          <w:sz w:val="28"/>
          <w:szCs w:val="28"/>
          <w:lang w:val="en-US" w:eastAsia="zh-CN"/>
        </w:rPr>
        <w:t>五”期间，加大宣传，继续</w:t>
      </w:r>
      <w:r>
        <w:rPr>
          <w:rFonts w:hint="eastAsia" w:ascii="仿宋_GB2312" w:hAnsi="仿宋_GB2312" w:eastAsia="仿宋_GB2312" w:cs="仿宋_GB2312"/>
          <w:b w:val="0"/>
          <w:bCs w:val="0"/>
          <w:color w:val="auto"/>
          <w:sz w:val="28"/>
          <w:szCs w:val="28"/>
          <w:lang w:val="en-US" w:eastAsia="zh-CN"/>
        </w:rPr>
        <w:t>针对本地市民开展旅游惠民活动</w:t>
      </w:r>
      <w:r>
        <w:rPr>
          <w:rFonts w:hint="default" w:ascii="仿宋_GB2312" w:hAnsi="仿宋_GB2312" w:eastAsia="仿宋_GB2312" w:cs="仿宋_GB2312"/>
          <w:b w:val="0"/>
          <w:bCs w:val="0"/>
          <w:color w:val="auto"/>
          <w:sz w:val="28"/>
          <w:szCs w:val="28"/>
          <w:lang w:val="en-US" w:eastAsia="zh-CN"/>
        </w:rPr>
        <w:t>，配合乡村旅游产品转型升级，大力拓展本地旅游消费市场，延长停留时间，提高平均消费支出，提升本地旅游市场的产出效益。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rPr>
      </w:pPr>
      <w:bookmarkStart w:id="79" w:name="_Toc16356"/>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rPr>
        <w:t>培育</w:t>
      </w:r>
      <w:r>
        <w:rPr>
          <w:rFonts w:hint="eastAsia" w:ascii="仿宋_GB2312" w:hAnsi="仿宋_GB2312" w:eastAsia="仿宋_GB2312" w:cs="仿宋_GB2312"/>
          <w:b/>
          <w:bCs/>
          <w:color w:val="auto"/>
          <w:sz w:val="28"/>
          <w:szCs w:val="28"/>
          <w:lang w:val="en-US" w:eastAsia="zh-CN"/>
        </w:rPr>
        <w:t>市场</w:t>
      </w:r>
      <w:r>
        <w:rPr>
          <w:rFonts w:hint="eastAsia" w:ascii="仿宋_GB2312" w:hAnsi="仿宋_GB2312" w:eastAsia="仿宋_GB2312" w:cs="仿宋_GB2312"/>
          <w:b/>
          <w:bCs/>
          <w:color w:val="auto"/>
          <w:sz w:val="28"/>
          <w:szCs w:val="28"/>
        </w:rPr>
        <w:t>主体</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Calibri" w:hAnsi="Calibri" w:eastAsia="仿宋_GB2312" w:cs="Times New Roman"/>
          <w:color w:val="auto"/>
          <w:sz w:val="28"/>
          <w:szCs w:val="28"/>
          <w:lang w:val="en-US" w:eastAsia="zh-CN"/>
        </w:rPr>
      </w:pPr>
      <w:bookmarkStart w:id="80" w:name="_Toc20085"/>
      <w:r>
        <w:rPr>
          <w:rFonts w:hint="eastAsia" w:ascii="Calibri" w:hAnsi="Calibri" w:eastAsia="仿宋_GB2312" w:cs="Times New Roman"/>
          <w:b/>
          <w:bCs/>
          <w:color w:val="auto"/>
          <w:sz w:val="28"/>
          <w:szCs w:val="28"/>
          <w:lang w:val="en-US" w:eastAsia="zh-CN"/>
        </w:rPr>
        <w:t>（一）壮大国有企业</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Calibri" w:hAnsi="Calibri" w:eastAsia="仿宋_GB2312" w:cs="Times New Roman"/>
          <w:color w:val="auto"/>
          <w:sz w:val="28"/>
          <w:szCs w:val="28"/>
          <w:lang w:val="en-US" w:eastAsia="zh-CN"/>
        </w:rPr>
      </w:pPr>
      <w:r>
        <w:rPr>
          <w:rFonts w:hint="eastAsia" w:ascii="Calibri" w:hAnsi="Calibri" w:eastAsia="仿宋_GB2312" w:cs="Times New Roman"/>
          <w:color w:val="auto"/>
          <w:sz w:val="28"/>
          <w:szCs w:val="28"/>
          <w:lang w:val="en-US" w:eastAsia="zh-CN"/>
        </w:rPr>
        <w:t>以成立县文旅投资公司为契机，优化运营结构，整合全域旅游资源，盘活全县闲置农房、楼宇，加强与本县文旅企业和村级公司合作，立足文化、旅游、体育产业，做好文旅、农旅、工旅、体旅、康养、研学、演艺、伴手礼等业态，通过多元化发展，促进旅游消费提质扩容，促进美丽乡村资源向美丽经济效益转化。</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Calibri" w:hAnsi="Calibri" w:eastAsia="仿宋_GB2312" w:cs="Times New Roman"/>
          <w:b/>
          <w:bCs/>
          <w:color w:val="auto"/>
          <w:sz w:val="28"/>
          <w:szCs w:val="28"/>
          <w:lang w:val="en-US" w:eastAsia="zh-CN"/>
        </w:rPr>
      </w:pPr>
      <w:bookmarkStart w:id="81" w:name="_Toc23030"/>
      <w:r>
        <w:rPr>
          <w:rFonts w:hint="eastAsia" w:ascii="Calibri" w:hAnsi="Calibri" w:eastAsia="仿宋_GB2312" w:cs="Times New Roman"/>
          <w:b/>
          <w:bCs/>
          <w:color w:val="auto"/>
          <w:sz w:val="28"/>
          <w:szCs w:val="28"/>
          <w:lang w:val="en-US" w:eastAsia="zh-CN"/>
        </w:rPr>
        <w:t>创新运营管理模式</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Calibri" w:hAnsi="Calibri" w:eastAsia="仿宋_GB2312" w:cs="Times New Roman"/>
          <w:b w:val="0"/>
          <w:bCs w:val="0"/>
          <w:color w:val="auto"/>
          <w:sz w:val="28"/>
          <w:szCs w:val="28"/>
          <w:lang w:val="en-US" w:eastAsia="zh-CN"/>
        </w:rPr>
      </w:pPr>
      <w:r>
        <w:rPr>
          <w:rFonts w:hint="eastAsia" w:ascii="Calibri" w:hAnsi="Calibri" w:eastAsia="仿宋_GB2312" w:cs="Times New Roman"/>
          <w:b/>
          <w:bCs/>
          <w:color w:val="auto"/>
          <w:sz w:val="28"/>
          <w:szCs w:val="28"/>
          <w:lang w:val="en-US" w:eastAsia="zh-CN"/>
        </w:rPr>
        <w:t>成立牯牛降西黄山旅游发展股份有限公司。</w:t>
      </w:r>
      <w:r>
        <w:rPr>
          <w:rFonts w:hint="eastAsia" w:ascii="Calibri" w:hAnsi="Calibri" w:eastAsia="仿宋_GB2312" w:cs="Times New Roman"/>
          <w:b w:val="0"/>
          <w:bCs w:val="0"/>
          <w:color w:val="auto"/>
          <w:sz w:val="28"/>
          <w:szCs w:val="28"/>
          <w:lang w:val="en-US" w:eastAsia="zh-CN"/>
        </w:rPr>
        <w:t>由祁门县人民政府与懂市场、善运营的企业通过签署战略合作框架协议成立。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Calibri" w:hAnsi="Calibri" w:eastAsia="仿宋_GB2312" w:cs="Times New Roman"/>
          <w:b w:val="0"/>
          <w:bCs w:val="0"/>
          <w:color w:val="auto"/>
          <w:sz w:val="28"/>
          <w:szCs w:val="28"/>
          <w:lang w:val="en-US" w:eastAsia="zh-CN"/>
        </w:rPr>
      </w:pPr>
      <w:r>
        <w:rPr>
          <w:rFonts w:hint="eastAsia" w:ascii="Calibri" w:hAnsi="Calibri" w:eastAsia="仿宋_GB2312" w:cs="Times New Roman"/>
          <w:b/>
          <w:bCs/>
          <w:color w:val="auto"/>
          <w:sz w:val="28"/>
          <w:szCs w:val="28"/>
          <w:lang w:val="en-US" w:eastAsia="zh-CN"/>
        </w:rPr>
        <w:t>建立牯牛降西黄山康养度假基地管委会</w:t>
      </w:r>
      <w:r>
        <w:rPr>
          <w:rFonts w:hint="eastAsia" w:ascii="Calibri" w:hAnsi="Calibri" w:eastAsia="仿宋_GB2312" w:cs="Times New Roman"/>
          <w:b w:val="0"/>
          <w:bCs w:val="0"/>
          <w:color w:val="auto"/>
          <w:sz w:val="28"/>
          <w:szCs w:val="28"/>
          <w:lang w:val="en-US" w:eastAsia="zh-CN"/>
        </w:rPr>
        <w:t>。管委会由主管旅游的副县长负责，相关成员从文旅体、环境、林业、工商、税务等部门抽调，并聘请有关专家做咨询顾问。管委会在基地范围内行使政府职能，制定和颁布《牯牛降西黄山康养度假基地保护管理条例细则》作为基地保护、开发、建设、管理的法律依据。编制《牯牛降西黄山康养度假基地总体规划》与各片区分区规划、专项规划和详细规划，特别应重视和加强重要景点的环境设计。基地的开发建设应以《牯牛降西黄山康养度假基地总体规划》为依据，在管委会领导下，建立开发与保护协调发展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Calibri" w:hAnsi="Calibri" w:eastAsia="仿宋_GB2312" w:cs="Times New Roman"/>
          <w:b w:val="0"/>
          <w:bCs w:val="0"/>
          <w:color w:val="auto"/>
          <w:sz w:val="28"/>
          <w:szCs w:val="28"/>
          <w:lang w:val="en-US" w:eastAsia="zh-CN"/>
        </w:rPr>
      </w:pPr>
      <w:r>
        <w:rPr>
          <w:rFonts w:hint="default" w:ascii="Calibri" w:hAnsi="Calibri" w:eastAsia="仿宋_GB2312" w:cs="Times New Roman"/>
          <w:b/>
          <w:bCs/>
          <w:color w:val="auto"/>
          <w:sz w:val="28"/>
          <w:szCs w:val="28"/>
          <w:lang w:val="en-US" w:eastAsia="zh-CN"/>
        </w:rPr>
        <w:t>设置牯牛降西黄山康养度假基地</w:t>
      </w:r>
      <w:r>
        <w:rPr>
          <w:rFonts w:hint="eastAsia" w:ascii="Calibri" w:hAnsi="Calibri" w:eastAsia="仿宋_GB2312" w:cs="Times New Roman"/>
          <w:b/>
          <w:bCs/>
          <w:color w:val="auto"/>
          <w:sz w:val="28"/>
          <w:szCs w:val="28"/>
          <w:lang w:val="en-US" w:eastAsia="zh-CN"/>
        </w:rPr>
        <w:t>旅游合作协会。</w:t>
      </w:r>
      <w:r>
        <w:rPr>
          <w:rFonts w:hint="eastAsia" w:ascii="Calibri" w:hAnsi="Calibri" w:eastAsia="仿宋_GB2312" w:cs="Times New Roman"/>
          <w:b w:val="0"/>
          <w:bCs w:val="0"/>
          <w:color w:val="auto"/>
          <w:sz w:val="28"/>
          <w:szCs w:val="28"/>
          <w:lang w:val="en-US" w:eastAsia="zh-CN"/>
        </w:rPr>
        <w:t>通过设立协会章程，代表各乡镇居民利益。为避免协会成为虚设，在开始阶段可以让县政府相关领导担任协会会长，各乡镇书记担任副会长，由股份公司培训协会成员，提高服务意识，组织学习旅游发达地区旅游协会的运作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82" w:name="_Toc31049"/>
      <w:r>
        <w:rPr>
          <w:rFonts w:hint="eastAsia" w:ascii="仿宋_GB2312" w:hAnsi="仿宋_GB2312" w:eastAsia="仿宋_GB2312" w:cs="仿宋_GB2312"/>
          <w:b/>
          <w:bCs/>
          <w:color w:val="auto"/>
          <w:sz w:val="28"/>
          <w:szCs w:val="28"/>
          <w:lang w:val="en-US" w:eastAsia="zh-CN"/>
        </w:rPr>
        <w:t>十一、推进乡村振兴</w:t>
      </w:r>
      <w:bookmarkEnd w:id="82"/>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2" w:firstLineChars="200"/>
        <w:jc w:val="left"/>
        <w:textAlignment w:val="auto"/>
        <w:outlineLvl w:val="1"/>
        <w:rPr>
          <w:rFonts w:hint="eastAsia" w:ascii="仿宋_GB2312" w:hAnsi="仿宋_GB2312" w:eastAsia="仿宋_GB2312" w:cs="仿宋_GB2312"/>
          <w:b/>
          <w:bCs/>
          <w:color w:val="auto"/>
          <w:sz w:val="28"/>
          <w:szCs w:val="28"/>
          <w:lang w:val="en-US" w:eastAsia="zh-CN"/>
        </w:rPr>
      </w:pPr>
      <w:bookmarkStart w:id="83" w:name="_Toc24444"/>
      <w:r>
        <w:rPr>
          <w:rFonts w:hint="eastAsia" w:ascii="仿宋_GB2312" w:hAnsi="仿宋_GB2312" w:eastAsia="仿宋_GB2312" w:cs="仿宋_GB2312"/>
          <w:b/>
          <w:bCs/>
          <w:color w:val="auto"/>
          <w:sz w:val="28"/>
          <w:szCs w:val="28"/>
          <w:lang w:val="en-US" w:eastAsia="zh-CN"/>
        </w:rPr>
        <w:t>加强规划引领</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hAnsi="仿宋_GB2312" w:eastAsia="仿宋_GB2312" w:cs="仿宋_GB2312"/>
          <w:b w:val="0"/>
          <w:bCs w:val="0"/>
          <w:color w:val="auto"/>
          <w:sz w:val="28"/>
          <w:szCs w:val="28"/>
          <w:lang w:val="en-US" w:eastAsia="zh-CN"/>
        </w:rPr>
      </w:pPr>
      <w:bookmarkStart w:id="84" w:name="_Toc15919"/>
      <w:bookmarkStart w:id="85" w:name="_Toc27268"/>
      <w:bookmarkStart w:id="86" w:name="_Toc9019"/>
      <w:bookmarkStart w:id="87" w:name="_Toc4557"/>
      <w:bookmarkStart w:id="88" w:name="_Toc10950"/>
      <w:bookmarkStart w:id="89" w:name="_Toc845"/>
      <w:bookmarkStart w:id="90" w:name="_Toc14779"/>
      <w:bookmarkStart w:id="91" w:name="_Toc7364"/>
      <w:r>
        <w:rPr>
          <w:rFonts w:hint="eastAsia" w:ascii="仿宋_GB2312" w:hAnsi="仿宋_GB2312" w:eastAsia="仿宋_GB2312" w:cs="仿宋_GB2312"/>
          <w:b w:val="0"/>
          <w:bCs w:val="0"/>
          <w:color w:val="auto"/>
          <w:sz w:val="28"/>
          <w:szCs w:val="28"/>
          <w:lang w:val="en-US" w:eastAsia="zh-CN"/>
        </w:rPr>
        <w:t>邀请专业机构开展乡村旅游资源普查和发展状况调查，编制《祁门县</w:t>
      </w:r>
      <w:r>
        <w:rPr>
          <w:rFonts w:hint="default" w:ascii="仿宋_GB2312" w:hAnsi="仿宋_GB2312" w:eastAsia="仿宋_GB2312" w:cs="仿宋_GB2312"/>
          <w:b w:val="0"/>
          <w:bCs w:val="0"/>
          <w:color w:val="auto"/>
          <w:sz w:val="28"/>
          <w:szCs w:val="28"/>
          <w:lang w:val="en-US" w:eastAsia="zh-CN"/>
        </w:rPr>
        <w:t>乡村旅游发展规划</w:t>
      </w:r>
      <w:r>
        <w:rPr>
          <w:rFonts w:hint="eastAsia" w:ascii="仿宋_GB2312" w:hAnsi="仿宋_GB2312" w:eastAsia="仿宋_GB2312" w:cs="仿宋_GB2312"/>
          <w:b w:val="0"/>
          <w:bCs w:val="0"/>
          <w:color w:val="auto"/>
          <w:sz w:val="28"/>
          <w:szCs w:val="28"/>
          <w:lang w:val="en-US" w:eastAsia="zh-CN"/>
        </w:rPr>
        <w:t>》，《祁门县乡村旅游发展规划》应符合镇规划、乡规划和村庄规划的有关要求。</w:t>
      </w:r>
      <w:bookmarkEnd w:id="84"/>
      <w:bookmarkEnd w:id="85"/>
      <w:bookmarkEnd w:id="86"/>
      <w:bookmarkEnd w:id="87"/>
      <w:bookmarkEnd w:id="88"/>
      <w:bookmarkEnd w:id="89"/>
      <w:bookmarkEnd w:id="90"/>
      <w:bookmarkEnd w:id="91"/>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2" w:firstLineChars="200"/>
        <w:jc w:val="left"/>
        <w:textAlignment w:val="auto"/>
        <w:outlineLvl w:val="1"/>
        <w:rPr>
          <w:rFonts w:hint="default" w:ascii="仿宋_GB2312" w:hAnsi="仿宋_GB2312" w:eastAsia="仿宋_GB2312" w:cs="仿宋_GB2312"/>
          <w:b/>
          <w:bCs/>
          <w:color w:val="auto"/>
          <w:sz w:val="28"/>
          <w:szCs w:val="28"/>
          <w:lang w:val="en-US" w:eastAsia="zh-CN"/>
        </w:rPr>
      </w:pPr>
      <w:bookmarkStart w:id="92" w:name="_Toc27590"/>
      <w:r>
        <w:rPr>
          <w:rFonts w:hint="eastAsia" w:ascii="仿宋_GB2312" w:hAnsi="仿宋_GB2312" w:eastAsia="仿宋_GB2312" w:cs="仿宋_GB2312"/>
          <w:b/>
          <w:bCs/>
          <w:color w:val="auto"/>
          <w:sz w:val="28"/>
          <w:szCs w:val="28"/>
          <w:lang w:val="en-US" w:eastAsia="zh-CN"/>
        </w:rPr>
        <w:t>优化区域布局</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_GB2312" w:hAnsi="仿宋_GB2312" w:eastAsia="仿宋_GB2312" w:cs="仿宋_GB2312"/>
          <w:b w:val="0"/>
          <w:bCs w:val="0"/>
          <w:color w:val="auto"/>
          <w:sz w:val="28"/>
          <w:szCs w:val="28"/>
          <w:lang w:val="en-US" w:eastAsia="zh-CN"/>
        </w:rPr>
      </w:pPr>
      <w:bookmarkStart w:id="93" w:name="_Toc28936"/>
      <w:bookmarkStart w:id="94" w:name="_Toc10983"/>
      <w:bookmarkStart w:id="95" w:name="_Toc23023"/>
      <w:bookmarkStart w:id="96" w:name="_Toc31725"/>
      <w:bookmarkStart w:id="97" w:name="_Toc2884"/>
      <w:bookmarkStart w:id="98" w:name="_Toc6007"/>
      <w:bookmarkStart w:id="99" w:name="_Toc1556"/>
      <w:bookmarkStart w:id="100" w:name="_Toc22579"/>
      <w:r>
        <w:rPr>
          <w:rFonts w:hint="eastAsia" w:ascii="仿宋_GB2312" w:hAnsi="仿宋_GB2312" w:eastAsia="仿宋_GB2312" w:cs="仿宋_GB2312"/>
          <w:b w:val="0"/>
          <w:bCs w:val="0"/>
          <w:color w:val="auto"/>
          <w:sz w:val="28"/>
          <w:szCs w:val="28"/>
          <w:lang w:val="en-US" w:eastAsia="zh-CN"/>
        </w:rPr>
        <w:t>支持具备条件的地区打造乡村旅游目的地，促进乡村旅游规模化、集群化发展。</w:t>
      </w:r>
      <w:bookmarkEnd w:id="93"/>
      <w:bookmarkEnd w:id="94"/>
      <w:bookmarkEnd w:id="9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jc w:val="center"/>
              <w:rPr>
                <w:rFonts w:hint="default" w:ascii="仿宋_GB2312" w:hAnsi="楷体" w:eastAsia="仿宋_GB2312" w:cs="微软雅黑"/>
                <w:b/>
                <w:color w:val="333333"/>
                <w:shd w:val="clear" w:color="auto" w:fill="FFFFFF"/>
                <w:lang w:val="en-US" w:eastAsia="zh-CN"/>
              </w:rPr>
            </w:pPr>
            <w:r>
              <w:rPr>
                <w:rFonts w:hint="eastAsia" w:ascii="仿宋_GB2312" w:hAnsi="楷体" w:eastAsia="仿宋_GB2312" w:cs="方正仿宋简体"/>
                <w:b/>
                <w:bCs/>
                <w:color w:val="000000"/>
                <w:sz w:val="28"/>
                <w:szCs w:val="28"/>
                <w:lang w:val="en-US" w:eastAsia="zh-CN"/>
              </w:rPr>
              <w:t>专栏18</w:t>
            </w:r>
            <w:r>
              <w:rPr>
                <w:rFonts w:hint="eastAsia" w:ascii="仿宋_GB2312" w:hAnsi="楷体" w:eastAsia="仿宋_GB2312" w:cs="方正仿宋简体"/>
                <w:b/>
                <w:bCs/>
                <w:color w:val="000000"/>
                <w:sz w:val="28"/>
                <w:szCs w:val="28"/>
              </w:rPr>
              <w:t xml:space="preserve"> 乡村旅游目的地</w:t>
            </w:r>
            <w:r>
              <w:rPr>
                <w:rFonts w:hint="eastAsia" w:ascii="仿宋_GB2312" w:hAnsi="楷体" w:eastAsia="仿宋_GB2312" w:cs="方正仿宋简体"/>
                <w:b/>
                <w:bCs/>
                <w:color w:val="000000"/>
                <w:sz w:val="28"/>
                <w:szCs w:val="28"/>
                <w:lang w:val="en-US" w:eastAsia="zh-CN"/>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80" w:lineRule="exact"/>
              <w:ind w:firstLine="562" w:firstLineChars="200"/>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柏溪乡</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以五队田园综合体、燕山省级森林公园和九都山民宿等文旅资源为亮点，打造文旅产业园。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eastAsia="仿宋_GB2312"/>
                <w:b/>
                <w:bCs/>
                <w:sz w:val="28"/>
                <w:szCs w:val="28"/>
              </w:rPr>
              <w:t>大坦乡</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应加快建设深源中药材种植基地、光华白芨种植项目发展步伐，强力扩大大洪古道名片效应，着力提升全乡旅游基础设施建设。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古溪乡：</w:t>
            </w:r>
            <w:r>
              <w:rPr>
                <w:rFonts w:hint="eastAsia" w:ascii="仿宋_GB2312" w:hAnsi="仿宋_GB2312" w:eastAsia="仿宋_GB2312" w:cs="仿宋_GB2312"/>
                <w:b w:val="0"/>
                <w:bCs w:val="0"/>
                <w:color w:val="auto"/>
                <w:sz w:val="28"/>
                <w:szCs w:val="28"/>
                <w:lang w:val="en-US" w:eastAsia="zh-CN"/>
              </w:rPr>
              <w:t>力争打造以黄龙古民居、谢家秋风坑、湘溪岭水库为核心的乡村旅游集聚区。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祁红乡：</w:t>
            </w:r>
            <w:r>
              <w:rPr>
                <w:rFonts w:hint="eastAsia" w:ascii="仿宋_GB2312" w:hAnsi="仿宋_GB2312" w:eastAsia="仿宋_GB2312" w:cs="仿宋_GB2312"/>
                <w:b w:val="0"/>
                <w:bCs w:val="0"/>
                <w:color w:val="auto"/>
                <w:sz w:val="28"/>
                <w:szCs w:val="28"/>
                <w:lang w:val="en-US" w:eastAsia="zh-CN"/>
              </w:rPr>
              <w:t>以生态农业+旅游开发为核心，以红色旅游资源、高山优质茶园、“祁红”核心产区和龙头企业为依托，打造生态农业旅游基地。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金字牌镇：</w:t>
            </w:r>
            <w:r>
              <w:rPr>
                <w:rFonts w:hint="eastAsia" w:ascii="仿宋_GB2312" w:hAnsi="仿宋_GB2312" w:eastAsia="仿宋_GB2312" w:cs="仿宋_GB2312"/>
                <w:color w:val="auto"/>
                <w:sz w:val="28"/>
                <w:szCs w:val="28"/>
                <w:lang w:val="en-US" w:eastAsia="zh-CN"/>
              </w:rPr>
              <w:t>以3A级以上开放型旅游景区为发展目标，打造十里茶乡美丽祁门示范区。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历口镇：</w:t>
            </w:r>
            <w:r>
              <w:rPr>
                <w:rFonts w:hint="eastAsia" w:ascii="仿宋_GB2312" w:hAnsi="仿宋_GB2312" w:eastAsia="仿宋_GB2312" w:cs="仿宋_GB2312"/>
                <w:color w:val="auto"/>
                <w:sz w:val="28"/>
                <w:szCs w:val="28"/>
                <w:lang w:val="en-US" w:eastAsia="zh-CN"/>
              </w:rPr>
              <w:t>按照“茶区变景区、茶园变公园、茶山变金山”的茶旅一体化发展思路，打造集休闲观光、知识科普、采摘体验、茗茶品鉴等功能为一体的茶旅融合示范区。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箬坑乡：</w:t>
            </w:r>
            <w:r>
              <w:rPr>
                <w:rFonts w:hint="eastAsia" w:ascii="仿宋_GB2312" w:hAnsi="仿宋_GB2312" w:eastAsia="仿宋_GB2312" w:cs="仿宋_GB2312"/>
                <w:color w:val="auto"/>
                <w:sz w:val="28"/>
                <w:szCs w:val="28"/>
                <w:lang w:val="en-US" w:eastAsia="zh-CN"/>
              </w:rPr>
              <w:t>围绕“户外运动小镇”目标，推进“黄山168”大本营营地建设，打造集康养、小众高端休闲度假、观光旅游、农事体验与特色农业种、养殖、特色农产品深加工为一体的综合性旅游休闲度假区。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_GB2312" w:hAnsi="仿宋_GB2312" w:eastAsia="仿宋_GB2312" w:cs="仿宋_GB2312"/>
                <w:color w:val="auto"/>
                <w:sz w:val="28"/>
                <w:szCs w:val="28"/>
                <w:lang w:val="en-US" w:eastAsia="zh-CN"/>
              </w:rPr>
            </w:pPr>
            <w:r>
              <w:rPr>
                <w:rFonts w:ascii="仿宋_GB2312" w:eastAsia="仿宋_GB2312"/>
                <w:b/>
                <w:bCs/>
                <w:sz w:val="28"/>
                <w:szCs w:val="28"/>
              </w:rPr>
              <w:t>●</w:t>
            </w:r>
            <w:r>
              <w:rPr>
                <w:rFonts w:hint="eastAsia" w:ascii="仿宋_GB2312" w:hAnsi="仿宋_GB2312" w:eastAsia="仿宋_GB2312" w:cs="仿宋_GB2312"/>
                <w:b/>
                <w:bCs/>
                <w:color w:val="auto"/>
                <w:sz w:val="28"/>
                <w:szCs w:val="28"/>
                <w:lang w:val="en-US" w:eastAsia="zh-CN"/>
              </w:rPr>
              <w:t>闪里镇：</w:t>
            </w:r>
            <w:r>
              <w:rPr>
                <w:rFonts w:hint="eastAsia" w:ascii="仿宋_GB2312" w:hAnsi="仿宋_GB2312" w:eastAsia="仿宋_GB2312" w:cs="仿宋_GB2312"/>
                <w:color w:val="auto"/>
                <w:sz w:val="28"/>
                <w:szCs w:val="28"/>
                <w:lang w:val="en-US" w:eastAsia="zh-CN"/>
              </w:rPr>
              <w:t>深入挖掘桃源、坑口、文堂三个古村落传统文化内涵，重点打造七一、叶家红色历史文化、港上生态农耕文化等为一体的“闪里”乡村旅游环线。</w:t>
            </w:r>
          </w:p>
        </w:tc>
      </w:tr>
      <w:bookmarkEnd w:id="96"/>
      <w:bookmarkEnd w:id="97"/>
      <w:bookmarkEnd w:id="98"/>
      <w:bookmarkEnd w:id="99"/>
      <w:bookmarkEnd w:id="100"/>
    </w:tbl>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562" w:firstLineChars="200"/>
        <w:jc w:val="left"/>
        <w:textAlignment w:val="auto"/>
        <w:outlineLvl w:val="1"/>
        <w:rPr>
          <w:rFonts w:hint="eastAsia" w:ascii="仿宋_GB2312" w:hAnsi="仿宋_GB2312" w:eastAsia="仿宋_GB2312" w:cs="仿宋_GB2312"/>
          <w:b/>
          <w:bCs/>
          <w:color w:val="auto"/>
          <w:sz w:val="28"/>
          <w:szCs w:val="28"/>
          <w:lang w:val="en-US" w:eastAsia="zh-CN"/>
        </w:rPr>
      </w:pPr>
      <w:bookmarkStart w:id="101" w:name="_Toc13807"/>
      <w:r>
        <w:rPr>
          <w:rFonts w:hint="eastAsia" w:ascii="仿宋_GB2312" w:hAnsi="仿宋_GB2312" w:eastAsia="仿宋_GB2312" w:cs="仿宋_GB2312"/>
          <w:b/>
          <w:bCs/>
          <w:color w:val="auto"/>
          <w:sz w:val="28"/>
          <w:szCs w:val="28"/>
          <w:lang w:val="en-US" w:eastAsia="zh-CN"/>
        </w:rPr>
        <w:t>完善利益联结机制</w:t>
      </w:r>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1"/>
        <w:rPr>
          <w:rFonts w:hint="default" w:ascii="仿宋_GB2312" w:hAnsi="仿宋_GB2312" w:eastAsia="仿宋_GB2312" w:cs="仿宋_GB2312"/>
          <w:b w:val="0"/>
          <w:bCs w:val="0"/>
          <w:color w:val="auto"/>
          <w:sz w:val="28"/>
          <w:szCs w:val="28"/>
          <w:lang w:val="en-US" w:eastAsia="zh-CN"/>
        </w:rPr>
      </w:pPr>
      <w:bookmarkStart w:id="102" w:name="_Toc28265"/>
      <w:bookmarkStart w:id="103" w:name="_Toc19782"/>
      <w:bookmarkStart w:id="104" w:name="_Toc363"/>
      <w:bookmarkStart w:id="105" w:name="_Toc27459"/>
      <w:bookmarkStart w:id="106" w:name="_Toc1600"/>
      <w:bookmarkStart w:id="107" w:name="_Toc4599"/>
      <w:bookmarkStart w:id="108" w:name="_Toc10924"/>
      <w:bookmarkStart w:id="109" w:name="_Toc30506"/>
      <w:r>
        <w:rPr>
          <w:rFonts w:hint="default" w:ascii="仿宋_GB2312" w:hAnsi="仿宋_GB2312" w:eastAsia="仿宋_GB2312" w:cs="仿宋_GB2312"/>
          <w:b w:val="0"/>
          <w:bCs w:val="0"/>
          <w:color w:val="auto"/>
          <w:sz w:val="28"/>
          <w:szCs w:val="28"/>
          <w:lang w:val="en-US" w:eastAsia="zh-CN"/>
        </w:rPr>
        <w:t>建立健全多元的利益联结机制，让农民更好分享旅游发展红利，提高农民参与性和获得感</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引导村集体和村民利用资金、技术、土地、林地、房屋以及农村集体资产等入股乡村旅游合作社、旅游企业等获得收益，鼓励企业实行保底分红。支持当地村民和回乡人员创业，参与乡村旅游经营和服务。鼓励乡村旅游企业优先吸纳当地村民就业。</w:t>
      </w:r>
      <w:bookmarkEnd w:id="102"/>
      <w:bookmarkEnd w:id="103"/>
      <w:bookmarkEnd w:id="104"/>
      <w:bookmarkEnd w:id="105"/>
      <w:bookmarkEnd w:id="106"/>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1"/>
        <w:rPr>
          <w:rFonts w:hint="default" w:ascii="仿宋_GB2312" w:hAnsi="仿宋_GB2312" w:eastAsia="仿宋_GB2312" w:cs="仿宋_GB2312"/>
          <w:b w:val="0"/>
          <w:bCs w:val="0"/>
          <w:color w:val="auto"/>
          <w:sz w:val="28"/>
          <w:szCs w:val="28"/>
          <w:lang w:val="en-US" w:eastAsia="zh-CN"/>
        </w:rPr>
      </w:pPr>
      <w:bookmarkStart w:id="110" w:name="_Toc6616"/>
      <w:r>
        <w:rPr>
          <w:rFonts w:hint="eastAsia" w:ascii="仿宋_GB2312" w:hAnsi="仿宋_GB2312" w:eastAsia="仿宋_GB2312" w:cs="仿宋_GB2312"/>
          <w:b/>
          <w:bCs/>
          <w:color w:val="auto"/>
          <w:sz w:val="28"/>
          <w:szCs w:val="28"/>
          <w:lang w:val="en-US" w:eastAsia="zh-CN"/>
        </w:rPr>
        <w:t>（四）引导乡镇错位发展</w:t>
      </w:r>
      <w:bookmarkEnd w:id="1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1"/>
        <w:rPr>
          <w:rFonts w:hint="default" w:ascii="仿宋_GB2312" w:hAnsi="仿宋_GB2312" w:eastAsia="仿宋_GB2312" w:cs="仿宋_GB2312"/>
          <w:b w:val="0"/>
          <w:bCs w:val="0"/>
          <w:color w:val="auto"/>
          <w:sz w:val="28"/>
          <w:szCs w:val="28"/>
          <w:lang w:val="en-US" w:eastAsia="zh-CN"/>
        </w:rPr>
      </w:pPr>
      <w:bookmarkStart w:id="111" w:name="_Toc29274"/>
      <w:bookmarkStart w:id="112" w:name="_Toc16845"/>
      <w:bookmarkStart w:id="113" w:name="_Toc10371"/>
      <w:bookmarkStart w:id="114" w:name="_Toc3140"/>
      <w:bookmarkStart w:id="115" w:name="_Toc20386"/>
      <w:bookmarkStart w:id="116" w:name="_Toc31772"/>
      <w:bookmarkStart w:id="117" w:name="_Toc17246"/>
      <w:bookmarkStart w:id="118" w:name="_Toc13289"/>
      <w:r>
        <w:rPr>
          <w:rFonts w:hint="eastAsia" w:ascii="仿宋_GB2312" w:hAnsi="仿宋_GB2312" w:eastAsia="仿宋_GB2312" w:cs="仿宋_GB2312"/>
          <w:b w:val="0"/>
          <w:bCs w:val="0"/>
          <w:color w:val="auto"/>
          <w:sz w:val="28"/>
          <w:szCs w:val="28"/>
          <w:lang w:val="en-US" w:eastAsia="zh-CN"/>
        </w:rPr>
        <w:t>深入贯彻落实《中共中央 国务院关于实施乡村振兴战略</w:t>
      </w:r>
      <w:bookmarkEnd w:id="111"/>
      <w:bookmarkEnd w:id="112"/>
      <w:bookmarkEnd w:id="113"/>
      <w:bookmarkEnd w:id="114"/>
      <w:bookmarkEnd w:id="115"/>
      <w:bookmarkStart w:id="119" w:name="_Toc275"/>
      <w:bookmarkStart w:id="120" w:name="_Toc10210"/>
      <w:bookmarkStart w:id="121" w:name="_Toc25183"/>
      <w:bookmarkStart w:id="122" w:name="_Toc26048"/>
      <w:bookmarkStart w:id="123" w:name="_Toc8806"/>
      <w:r>
        <w:rPr>
          <w:rFonts w:hint="eastAsia" w:ascii="仿宋_GB2312" w:hAnsi="仿宋_GB2312" w:eastAsia="仿宋_GB2312" w:cs="仿宋_GB2312"/>
          <w:b w:val="0"/>
          <w:bCs w:val="0"/>
          <w:color w:val="auto"/>
          <w:sz w:val="28"/>
          <w:szCs w:val="28"/>
          <w:lang w:val="en-US" w:eastAsia="zh-CN"/>
        </w:rPr>
        <w:t>的意见》（中发〔2018〕1号）、《乡村振兴战略规划（2018－2022年）》、文化和旅游部等17部门《关于促进乡村旅游可持续发展的指导意见》、《促进乡村旅游发展提质升级行动方案》等系列文件的相关精神，实施“乡村旅游+”行动计划。结合各乡镇资源特色、旅游区位、文化本底，应</w:t>
      </w:r>
      <w:r>
        <w:rPr>
          <w:rFonts w:hint="default" w:ascii="仿宋_GB2312" w:hAnsi="仿宋_GB2312" w:eastAsia="仿宋_GB2312" w:cs="仿宋_GB2312"/>
          <w:b w:val="0"/>
          <w:bCs w:val="0"/>
          <w:color w:val="auto"/>
          <w:sz w:val="28"/>
          <w:szCs w:val="28"/>
          <w:lang w:val="en-US" w:eastAsia="zh-CN"/>
        </w:rPr>
        <w:t>从总体定位、特色农产品、重大项目与产业方向四个方面引导我县乡村旅游错位发展，具体措施如下表所示。</w:t>
      </w:r>
      <w:bookmarkEnd w:id="116"/>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bCs/>
          <w:color w:val="auto"/>
          <w:sz w:val="18"/>
          <w:szCs w:val="18"/>
          <w:lang w:val="en-US" w:eastAsia="zh-CN"/>
        </w:rPr>
        <w:t>表3-1 重点乡镇旅游发展指引一览表</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57"/>
        <w:gridCol w:w="2250"/>
        <w:gridCol w:w="1307"/>
        <w:gridCol w:w="161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bCs/>
                <w:color w:val="auto"/>
                <w:sz w:val="18"/>
                <w:szCs w:val="18"/>
                <w:vertAlign w:val="baseline"/>
                <w:lang w:val="en-US" w:eastAsia="zh-CN"/>
              </w:rPr>
              <w:t>序号</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乡镇</w:t>
            </w:r>
          </w:p>
        </w:tc>
        <w:tc>
          <w:tcPr>
            <w:tcW w:w="13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总体定位</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特色农产品</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重大项目</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产业方向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1</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安凌镇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以“乡村旅游+生态农业”发展模式为引领，以雷湖片、城安片、赤岭片为中心</w:t>
            </w:r>
            <w:r>
              <w:rPr>
                <w:rFonts w:hint="eastAsia" w:ascii="宋体" w:hAnsi="宋体" w:cs="宋体"/>
                <w:b w:val="0"/>
                <w:bCs w:val="0"/>
                <w:color w:val="auto"/>
                <w:sz w:val="18"/>
                <w:szCs w:val="18"/>
                <w:vertAlign w:val="baseline"/>
                <w:lang w:val="en-US" w:eastAsia="zh-CN"/>
              </w:rPr>
              <w:t>打造</w:t>
            </w:r>
            <w:r>
              <w:rPr>
                <w:rFonts w:hint="eastAsia" w:ascii="宋体" w:hAnsi="宋体" w:eastAsia="宋体" w:cs="宋体"/>
                <w:b w:val="0"/>
                <w:bCs w:val="0"/>
                <w:color w:val="auto"/>
                <w:sz w:val="18"/>
                <w:szCs w:val="18"/>
                <w:vertAlign w:val="baseline"/>
                <w:lang w:val="en-US" w:eastAsia="zh-CN"/>
              </w:rPr>
              <w:t>生态农业休闲旅游片区。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香菇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木耳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竹笋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rPr>
              <w:t>板栗</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特色农产品+特色中药材仓储物流基地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古道修复与开发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民宿集群打造</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商贸旅游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研学旅游（自然教育）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森林旅游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2</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柏溪乡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节事赛事</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做大做强柏溪金靴徒步赛、丰收节、环燕山半程马拉松赛等节事赛事活动，加快燕山、西溶景区的提质扩容建设步伐。</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default" w:ascii="宋体" w:hAnsi="宋体" w:eastAsia="宋体" w:cs="宋体"/>
                <w:b w:val="0"/>
                <w:bCs w:val="0"/>
                <w:color w:val="auto"/>
                <w:sz w:val="18"/>
                <w:szCs w:val="18"/>
                <w:vertAlign w:val="baseline"/>
                <w:lang w:val="en-US" w:eastAsia="zh-CN"/>
              </w:rPr>
              <w:t>柿饼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芝溪雪梨</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柏溪龙周湾基地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燕山3A风景区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西溶3A景区</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节事旅游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摄影旅拍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亲子旅游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3</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大坦乡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古道徒步</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完善基础设施建设，以品牌创建为抓手，对标徽杭古道，将大洪古道创建为国家3A级旅游景区、</w:t>
            </w:r>
            <w:r>
              <w:rPr>
                <w:rFonts w:hint="eastAsia" w:ascii="Arial" w:hAnsi="Arial" w:eastAsia="宋体" w:cs="Arial"/>
                <w:i w:val="0"/>
                <w:caps w:val="0"/>
                <w:color w:val="auto"/>
                <w:spacing w:val="0"/>
                <w:sz w:val="18"/>
                <w:szCs w:val="18"/>
                <w:shd w:val="clear" w:fill="FFFFFF"/>
              </w:rPr>
              <w:t>中国体育旅游十佳精品线路</w:t>
            </w:r>
            <w:r>
              <w:rPr>
                <w:rFonts w:hint="eastAsia" w:ascii="Arial" w:hAnsi="Arial" w:eastAsia="宋体" w:cs="Arial"/>
                <w:i w:val="0"/>
                <w:caps w:val="0"/>
                <w:color w:val="auto"/>
                <w:spacing w:val="0"/>
                <w:sz w:val="18"/>
                <w:szCs w:val="18"/>
                <w:shd w:val="clear" w:fill="FFFFFF"/>
                <w:lang w:eastAsia="zh-CN"/>
              </w:rPr>
              <w:t>、</w:t>
            </w:r>
            <w:r>
              <w:rPr>
                <w:rFonts w:hint="eastAsia" w:ascii="Arial" w:hAnsi="Arial" w:eastAsia="宋体" w:cs="Arial"/>
                <w:i w:val="0"/>
                <w:caps w:val="0"/>
                <w:color w:val="auto"/>
                <w:spacing w:val="0"/>
                <w:sz w:val="18"/>
                <w:szCs w:val="18"/>
                <w:shd w:val="clear" w:fill="FFFFFF"/>
              </w:rPr>
              <w:t>安徽省避暑旅游目的地</w:t>
            </w:r>
            <w:r>
              <w:rPr>
                <w:rFonts w:hint="eastAsia" w:ascii="Arial" w:hAnsi="Arial" w:eastAsia="宋体" w:cs="Arial"/>
                <w:i w:val="0"/>
                <w:caps w:val="0"/>
                <w:color w:val="auto"/>
                <w:spacing w:val="0"/>
                <w:sz w:val="18"/>
                <w:szCs w:val="18"/>
                <w:shd w:val="clear" w:fill="FFFFFF"/>
                <w:lang w:val="en-US" w:eastAsia="zh-CN"/>
              </w:rPr>
              <w:t>等文旅品牌。</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有机茶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rPr>
              <w:t>香花槐</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大洪古道停车场及旅游公厕建设</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古道旅游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露营旅游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团建旅游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4</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芦溪乡</w:t>
            </w:r>
          </w:p>
        </w:tc>
        <w:tc>
          <w:tcPr>
            <w:tcW w:w="132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时尚运动”</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打造集</w:t>
            </w:r>
            <w:r>
              <w:rPr>
                <w:rFonts w:hint="eastAsia" w:ascii="宋体" w:hAnsi="宋体" w:eastAsia="宋体" w:cs="宋体"/>
                <w:b w:val="0"/>
                <w:bCs w:val="0"/>
                <w:color w:val="auto"/>
                <w:sz w:val="18"/>
                <w:szCs w:val="18"/>
                <w:vertAlign w:val="baseline"/>
                <w:lang w:val="en-US" w:eastAsia="zh-CN"/>
              </w:rPr>
              <w:t>水</w:t>
            </w:r>
            <w:r>
              <w:rPr>
                <w:rFonts w:hint="eastAsia" w:ascii="宋体" w:hAnsi="宋体" w:cs="宋体"/>
                <w:b w:val="0"/>
                <w:bCs w:val="0"/>
                <w:color w:val="auto"/>
                <w:sz w:val="18"/>
                <w:szCs w:val="18"/>
                <w:vertAlign w:val="baseline"/>
                <w:lang w:val="en-US" w:eastAsia="zh-CN"/>
              </w:rPr>
              <w:t>上</w:t>
            </w:r>
            <w:r>
              <w:rPr>
                <w:rFonts w:hint="eastAsia" w:ascii="宋体" w:hAnsi="宋体" w:eastAsia="宋体" w:cs="宋体"/>
                <w:b w:val="0"/>
                <w:bCs w:val="0"/>
                <w:color w:val="auto"/>
                <w:sz w:val="18"/>
                <w:szCs w:val="18"/>
                <w:vertAlign w:val="baseline"/>
                <w:lang w:val="en-US" w:eastAsia="zh-CN"/>
              </w:rPr>
              <w:t>运动、古道登山、自行车骑行、原始森林徒步探险</w:t>
            </w:r>
            <w:r>
              <w:rPr>
                <w:rFonts w:hint="eastAsia" w:ascii="宋体" w:hAnsi="宋体" w:cs="宋体"/>
                <w:b w:val="0"/>
                <w:bCs w:val="0"/>
                <w:color w:val="auto"/>
                <w:sz w:val="18"/>
                <w:szCs w:val="18"/>
                <w:vertAlign w:val="baseline"/>
                <w:lang w:val="en-US" w:eastAsia="zh-CN"/>
              </w:rPr>
              <w:t>等于一体的时尚休闲旅游区。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rPr>
              <w:t>安茶</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奇口倒湖至河东建龙舟赛道</w:t>
            </w:r>
            <w:r>
              <w:rPr>
                <w:rFonts w:hint="eastAsia" w:ascii="宋体" w:hAnsi="宋体" w:cs="宋体"/>
                <w:b w:val="0"/>
                <w:bCs w:val="0"/>
                <w:color w:val="auto"/>
                <w:sz w:val="18"/>
                <w:szCs w:val="18"/>
                <w:vertAlign w:val="baseline"/>
                <w:lang w:val="en-US" w:eastAsia="zh-CN"/>
              </w:rPr>
              <w:t>建设；奇口中心村水上娱乐基地建设；查湾采育场原始森林徒步探险道路建设；渚倒公路建自行车赛道建设。</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骑行旅游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自驾旅游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古村度假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5</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凫峰镇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遗址考古</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收集整理新石器时期文物，探索国家考古遗址公园建设。</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黄山翠兰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rPr>
              <w:t>凫峰绿茶</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李源村福洲发展项目</w:t>
            </w:r>
            <w:r>
              <w:rPr>
                <w:rFonts w:hint="eastAsia" w:ascii="宋体" w:hAnsi="宋体" w:cs="宋体"/>
                <w:b w:val="0"/>
                <w:bCs w:val="0"/>
                <w:color w:val="auto"/>
                <w:sz w:val="18"/>
                <w:szCs w:val="18"/>
                <w:vertAlign w:val="baseline"/>
                <w:lang w:val="en-US" w:eastAsia="zh-CN"/>
              </w:rPr>
              <w:t>、国家考古遗址公园建设</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科考旅游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茶园观光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亲子教育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6</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平里镇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以“乡村旅游+茶事体验”发展模式为引领，利用祁红小镇产业优势与市级研学基地品牌、提升祁红研学游品质，打造3A旅游景区。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花桥黑山羊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红光火鸡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祁门红茶</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祁红研学基地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祁红特色旅游道</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研学旅游（劳动教育）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花卉旅游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乡宿旅游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7</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祁红乡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以“乡村旅游+红色教育”发展模式为引领，提升祁门舍会山红色研学基地的知名度，使之成为省内知名的党建教育基地。</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杨梅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南江黄羊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lang w:eastAsia="zh-CN"/>
              </w:rPr>
              <w:t>三元杂交猪</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祁门舍会山红色研学基地</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研学旅游（党性教育）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农业观光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休闲度假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8</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金字牌镇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民俗风情”</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整合祁门民俗资源，在民俗风情半条街集中展示，将其打造为安徽省十佳夜游街区。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石川村安置新区“民俗风情半条街”</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街区夜游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rPr>
              <w:t>商贸</w:t>
            </w:r>
            <w:r>
              <w:rPr>
                <w:rFonts w:hint="eastAsia" w:ascii="Arial" w:hAnsi="Arial" w:eastAsia="宋体" w:cs="Arial"/>
                <w:i w:val="0"/>
                <w:caps w:val="0"/>
                <w:color w:val="auto"/>
                <w:spacing w:val="0"/>
                <w:sz w:val="18"/>
                <w:szCs w:val="18"/>
                <w:shd w:val="clear" w:fill="FFFFFF"/>
                <w:lang w:val="en-US" w:eastAsia="zh-CN"/>
              </w:rPr>
              <w:t>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工业旅游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9</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溶口乡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码头文化”</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提升</w:t>
            </w:r>
            <w:r>
              <w:rPr>
                <w:rFonts w:hint="eastAsia" w:ascii="宋体" w:hAnsi="宋体" w:eastAsia="宋体" w:cs="宋体"/>
                <w:b w:val="0"/>
                <w:bCs w:val="0"/>
                <w:color w:val="auto"/>
                <w:sz w:val="18"/>
                <w:szCs w:val="18"/>
                <w:vertAlign w:val="baseline"/>
                <w:lang w:val="en-US" w:eastAsia="zh-CN"/>
              </w:rPr>
              <w:t>黄丰寨、奇岭古村、皖赣码头</w:t>
            </w:r>
            <w:r>
              <w:rPr>
                <w:rFonts w:hint="eastAsia" w:ascii="宋体" w:hAnsi="宋体" w:cs="宋体"/>
                <w:b w:val="0"/>
                <w:bCs w:val="0"/>
                <w:color w:val="auto"/>
                <w:sz w:val="18"/>
                <w:szCs w:val="18"/>
                <w:vertAlign w:val="baseline"/>
                <w:lang w:val="en-US" w:eastAsia="zh-CN"/>
              </w:rPr>
              <w:t>等</w:t>
            </w:r>
            <w:r>
              <w:rPr>
                <w:rFonts w:hint="eastAsia" w:ascii="宋体" w:hAnsi="宋体" w:eastAsia="宋体" w:cs="宋体"/>
                <w:b w:val="0"/>
                <w:bCs w:val="0"/>
                <w:color w:val="auto"/>
                <w:sz w:val="18"/>
                <w:szCs w:val="18"/>
                <w:vertAlign w:val="baseline"/>
                <w:lang w:val="en-US" w:eastAsia="zh-CN"/>
              </w:rPr>
              <w:t>景点</w:t>
            </w:r>
            <w:r>
              <w:rPr>
                <w:rFonts w:hint="eastAsia" w:ascii="宋体" w:hAnsi="宋体" w:cs="宋体"/>
                <w:b w:val="0"/>
                <w:bCs w:val="0"/>
                <w:color w:val="auto"/>
                <w:sz w:val="18"/>
                <w:szCs w:val="18"/>
                <w:vertAlign w:val="baseline"/>
                <w:lang w:val="en-US" w:eastAsia="zh-CN"/>
              </w:rPr>
              <w:t>的知名度与曝光率，推进</w:t>
            </w:r>
            <w:r>
              <w:rPr>
                <w:rFonts w:hint="eastAsia" w:ascii="宋体" w:hAnsi="宋体" w:eastAsia="宋体" w:cs="宋体"/>
                <w:b w:val="0"/>
                <w:bCs w:val="0"/>
                <w:color w:val="auto"/>
                <w:sz w:val="18"/>
                <w:szCs w:val="18"/>
                <w:vertAlign w:val="baseline"/>
                <w:lang w:val="en-US" w:eastAsia="zh-CN"/>
              </w:rPr>
              <w:t>董家湾田园旅游综合体</w:t>
            </w:r>
            <w:r>
              <w:rPr>
                <w:rFonts w:hint="eastAsia" w:ascii="宋体" w:hAnsi="宋体" w:cs="宋体"/>
                <w:b w:val="0"/>
                <w:bCs w:val="0"/>
                <w:color w:val="auto"/>
                <w:sz w:val="18"/>
                <w:szCs w:val="18"/>
                <w:vertAlign w:val="baseline"/>
                <w:lang w:val="en-US" w:eastAsia="zh-CN"/>
              </w:rPr>
              <w:t>建设，大力发展乡村美食。</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桑蚕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lang w:val="en-US" w:eastAsia="zh-CN"/>
              </w:rPr>
              <w:t>中药材</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董家湾田园旅游综合体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董家湾垂钓基地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董家湾摄影基地</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自驾旅游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摄影旅拍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田园度假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10</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渚口乡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御医文化”</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加快推进御医康养中心建设，结合鲁溪湾沿河亲水设施工程与御医林下观赏中药材种植，将其打造为长三角知名的康养旅游胜地与中医药健康旅游示范区。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祁西土布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祁门瓷器</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鲁溪湾沿河亲水设施工程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御医康养中心工程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黄土岭旅游度假基地</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康养旅游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民俗旅游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自驾旅游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11</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闪里镇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以“乡村旅游+文化创意”发展模式为引领，加快推进港上村影视文化休旅项目</w:t>
            </w:r>
            <w:r>
              <w:rPr>
                <w:rFonts w:hint="eastAsia" w:ascii="宋体" w:hAnsi="宋体" w:cs="宋体"/>
                <w:b w:val="0"/>
                <w:bCs w:val="0"/>
                <w:color w:val="auto"/>
                <w:sz w:val="18"/>
                <w:szCs w:val="18"/>
                <w:vertAlign w:val="baseline"/>
                <w:lang w:val="en-US" w:eastAsia="zh-CN"/>
              </w:rPr>
              <w:t>建设，完善文堂、桃源乡及坑口村配套设施建设，将其打造为长三角地区有名的文创小镇。提升桃源乡民宿品位，为游客提供高级的住宿体验。</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祁蛇、杜仲、厚朴</w:t>
            </w:r>
            <w:r>
              <w:rPr>
                <w:rFonts w:hint="eastAsia" w:ascii="宋体" w:hAnsi="宋体" w:cs="宋体"/>
                <w:b w:val="0"/>
                <w:bCs w:val="0"/>
                <w:color w:val="auto"/>
                <w:sz w:val="18"/>
                <w:szCs w:val="18"/>
                <w:vertAlign w:val="baseline"/>
                <w:lang w:val="en-US" w:eastAsia="zh-CN"/>
              </w:rPr>
              <w:t>等中药材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食用菌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Arial" w:hAnsi="Arial" w:eastAsia="宋体" w:cs="Arial"/>
                <w:i w:val="0"/>
                <w:caps w:val="0"/>
                <w:color w:val="auto"/>
                <w:spacing w:val="0"/>
                <w:sz w:val="18"/>
                <w:szCs w:val="18"/>
                <w:shd w:val="clear" w:fill="FFFFFF"/>
                <w:lang w:val="en-US" w:eastAsia="zh-CN"/>
              </w:rPr>
            </w:pPr>
            <w:r>
              <w:rPr>
                <w:rFonts w:hint="eastAsia" w:ascii="Arial" w:hAnsi="Arial" w:eastAsia="宋体" w:cs="Arial"/>
                <w:i w:val="0"/>
                <w:caps w:val="0"/>
                <w:color w:val="auto"/>
                <w:spacing w:val="0"/>
                <w:sz w:val="18"/>
                <w:szCs w:val="18"/>
                <w:shd w:val="clear" w:fill="FFFFFF"/>
                <w:lang w:val="en-US" w:eastAsia="zh-CN"/>
              </w:rPr>
              <w:t>根雕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Arial" w:hAnsi="Arial" w:eastAsia="宋体" w:cs="Arial"/>
                <w:i w:val="0"/>
                <w:caps w:val="0"/>
                <w:color w:val="auto"/>
                <w:spacing w:val="0"/>
                <w:sz w:val="18"/>
                <w:szCs w:val="18"/>
                <w:shd w:val="clear" w:fill="FFFFFF"/>
                <w:lang w:val="en-US" w:eastAsia="zh-CN"/>
              </w:rPr>
              <w:t>字豆糖</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闪里村桃源乡村游乐场</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default" w:ascii="宋体" w:hAnsi="宋体" w:eastAsia="宋体" w:cs="宋体"/>
                <w:b w:val="0"/>
                <w:bCs w:val="0"/>
                <w:color w:val="auto"/>
                <w:sz w:val="18"/>
                <w:szCs w:val="18"/>
                <w:vertAlign w:val="baseline"/>
                <w:lang w:val="en-US" w:eastAsia="zh-CN"/>
              </w:rPr>
              <w:t>文化创意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乡宿旅游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影视旅游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12</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塔坊镇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以“乡村旅游+绿色康养”发展模式为引领，</w:t>
            </w:r>
            <w:r>
              <w:rPr>
                <w:rFonts w:hint="eastAsia" w:ascii="宋体" w:hAnsi="宋体" w:cs="宋体"/>
                <w:b w:val="0"/>
                <w:bCs w:val="0"/>
                <w:color w:val="auto"/>
                <w:sz w:val="18"/>
                <w:szCs w:val="18"/>
                <w:vertAlign w:val="baseline"/>
                <w:lang w:val="en-US" w:eastAsia="zh-CN"/>
              </w:rPr>
              <w:t>推进世外响潭、青藏高源生态农业基地等项目建设，</w:t>
            </w:r>
            <w:r>
              <w:rPr>
                <w:rFonts w:hint="eastAsia" w:ascii="宋体" w:hAnsi="宋体" w:eastAsia="宋体" w:cs="宋体"/>
                <w:b w:val="0"/>
                <w:bCs w:val="0"/>
                <w:color w:val="auto"/>
                <w:sz w:val="18"/>
                <w:szCs w:val="18"/>
                <w:vertAlign w:val="baseline"/>
                <w:lang w:val="en-US" w:eastAsia="zh-CN"/>
              </w:rPr>
              <w:t>打造</w:t>
            </w:r>
            <w:r>
              <w:rPr>
                <w:rFonts w:hint="eastAsia" w:ascii="宋体" w:hAnsi="宋体" w:cs="宋体"/>
                <w:b w:val="0"/>
                <w:bCs w:val="0"/>
                <w:color w:val="auto"/>
                <w:sz w:val="18"/>
                <w:szCs w:val="18"/>
                <w:vertAlign w:val="baseline"/>
                <w:lang w:val="en-US" w:eastAsia="zh-CN"/>
              </w:rPr>
              <w:t>为长三角地区</w:t>
            </w:r>
            <w:r>
              <w:rPr>
                <w:rFonts w:hint="eastAsia" w:ascii="宋体" w:hAnsi="宋体" w:eastAsia="宋体" w:cs="宋体"/>
                <w:b w:val="0"/>
                <w:bCs w:val="0"/>
                <w:color w:val="auto"/>
                <w:sz w:val="18"/>
                <w:szCs w:val="18"/>
                <w:vertAlign w:val="baseline"/>
                <w:lang w:val="en-US" w:eastAsia="zh-CN"/>
              </w:rPr>
              <w:t>慢旅游、慢生活目的地，并积极申报国际慢城品牌。</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p>
        </w:tc>
        <w:tc>
          <w:tcPr>
            <w:tcW w:w="95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世外响潭</w:t>
            </w:r>
            <w:r>
              <w:rPr>
                <w:rFonts w:hint="eastAsia" w:ascii="宋体" w:hAnsi="宋体" w:cs="宋体"/>
                <w:b w:val="0"/>
                <w:bCs w:val="0"/>
                <w:color w:val="auto"/>
                <w:sz w:val="18"/>
                <w:szCs w:val="18"/>
                <w:vertAlign w:val="baseline"/>
                <w:lang w:val="en-US" w:eastAsia="zh-CN"/>
              </w:rPr>
              <w:t>、青藏高源生态农业基地</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default" w:ascii="宋体" w:hAnsi="宋体" w:eastAsia="宋体" w:cs="宋体"/>
                <w:b w:val="0"/>
                <w:bCs w:val="0"/>
                <w:color w:val="auto"/>
                <w:sz w:val="18"/>
                <w:szCs w:val="18"/>
                <w:vertAlign w:val="baseline"/>
                <w:lang w:val="en-US" w:eastAsia="zh-CN"/>
              </w:rPr>
              <w:t>农业观光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default" w:ascii="宋体" w:hAnsi="宋体" w:eastAsia="宋体" w:cs="宋体"/>
                <w:b w:val="0"/>
                <w:bCs w:val="0"/>
                <w:color w:val="auto"/>
                <w:sz w:val="18"/>
                <w:szCs w:val="18"/>
                <w:vertAlign w:val="baseline"/>
                <w:lang w:val="en-US" w:eastAsia="zh-CN"/>
              </w:rPr>
              <w:t>摄影采风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研学旅游（红茶文化）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18"/>
                <w:szCs w:val="18"/>
                <w:vertAlign w:val="baseline"/>
                <w:lang w:val="en-US" w:eastAsia="zh-CN"/>
              </w:rPr>
            </w:pPr>
            <w:r>
              <w:rPr>
                <w:rFonts w:hint="default" w:ascii="Times New Roman" w:hAnsi="Times New Roman" w:cs="Times New Roman"/>
                <w:b w:val="0"/>
                <w:bCs w:val="0"/>
                <w:color w:val="auto"/>
                <w:sz w:val="18"/>
                <w:szCs w:val="18"/>
                <w:vertAlign w:val="baseline"/>
                <w:lang w:val="en-US" w:eastAsia="zh-CN"/>
              </w:rPr>
              <w:t>13</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小路口镇</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美食体验”</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推进</w:t>
            </w:r>
            <w:r>
              <w:rPr>
                <w:rFonts w:hint="eastAsia" w:ascii="宋体" w:hAnsi="宋体" w:eastAsia="宋体" w:cs="宋体"/>
                <w:b w:val="0"/>
                <w:bCs w:val="0"/>
                <w:color w:val="auto"/>
                <w:sz w:val="18"/>
                <w:szCs w:val="18"/>
                <w:vertAlign w:val="baseline"/>
                <w:lang w:val="en-US" w:eastAsia="zh-CN"/>
              </w:rPr>
              <w:t>晨光村</w:t>
            </w:r>
            <w:r>
              <w:rPr>
                <w:rFonts w:hint="eastAsia" w:ascii="宋体" w:hAnsi="宋体" w:cs="宋体"/>
                <w:b w:val="0"/>
                <w:bCs w:val="0"/>
                <w:color w:val="auto"/>
                <w:sz w:val="18"/>
                <w:szCs w:val="18"/>
                <w:vertAlign w:val="baseline"/>
                <w:lang w:val="en-US" w:eastAsia="zh-CN"/>
              </w:rPr>
              <w:t>、塘坑田园综合体、双莲骑行绿道、二都民宿度假项目、石谷红色之旅等项目建设，利用其丰富的食材资源，将其打造为168沿线的美食天堂。</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杨梅、油桃、杨桃、树莓</w:t>
            </w:r>
            <w:r>
              <w:rPr>
                <w:rFonts w:hint="eastAsia" w:ascii="宋体" w:hAnsi="宋体" w:cs="宋体"/>
                <w:b w:val="0"/>
                <w:bCs w:val="0"/>
                <w:color w:val="auto"/>
                <w:sz w:val="18"/>
                <w:szCs w:val="18"/>
                <w:vertAlign w:val="baseline"/>
                <w:lang w:val="en-US" w:eastAsia="zh-CN"/>
              </w:rPr>
              <w:t>、湖羊</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晨光村</w:t>
            </w:r>
            <w:r>
              <w:rPr>
                <w:rFonts w:hint="eastAsia" w:ascii="宋体" w:hAnsi="宋体" w:cs="宋体"/>
                <w:b w:val="0"/>
                <w:bCs w:val="0"/>
                <w:color w:val="auto"/>
                <w:sz w:val="18"/>
                <w:szCs w:val="18"/>
                <w:vertAlign w:val="baseline"/>
                <w:lang w:val="en-US" w:eastAsia="zh-CN"/>
              </w:rPr>
              <w:t>、塘坑田园综合体、双莲骑行绿道、二都民宿度假项目、石谷红色之旅</w:t>
            </w: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default" w:ascii="宋体" w:hAnsi="宋体" w:eastAsia="宋体" w:cs="宋体"/>
                <w:b w:val="0"/>
                <w:bCs w:val="0"/>
                <w:color w:val="auto"/>
                <w:sz w:val="18"/>
                <w:szCs w:val="18"/>
                <w:vertAlign w:val="baseline"/>
                <w:lang w:val="en-US" w:eastAsia="zh-CN"/>
              </w:rPr>
              <w:t>农业观光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美食旅游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体育旅游（骑行、徒步）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14</w:t>
            </w:r>
          </w:p>
        </w:tc>
        <w:tc>
          <w:tcPr>
            <w:tcW w:w="5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箬坑乡</w:t>
            </w:r>
          </w:p>
        </w:tc>
        <w:tc>
          <w:tcPr>
            <w:tcW w:w="1321"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以“乡村旅游+</w:t>
            </w:r>
            <w:r>
              <w:rPr>
                <w:rFonts w:hint="eastAsia" w:ascii="宋体" w:hAnsi="宋体" w:cs="宋体"/>
                <w:b w:val="0"/>
                <w:bCs w:val="0"/>
                <w:color w:val="auto"/>
                <w:sz w:val="18"/>
                <w:szCs w:val="18"/>
                <w:vertAlign w:val="baseline"/>
                <w:lang w:val="en-US" w:eastAsia="zh-CN"/>
              </w:rPr>
              <w:t>户外探险</w:t>
            </w:r>
            <w:r>
              <w:rPr>
                <w:rFonts w:hint="eastAsia" w:ascii="宋体" w:hAnsi="宋体" w:eastAsia="宋体" w:cs="宋体"/>
                <w:b w:val="0"/>
                <w:bCs w:val="0"/>
                <w:color w:val="auto"/>
                <w:sz w:val="18"/>
                <w:szCs w:val="18"/>
                <w:vertAlign w:val="baseline"/>
                <w:lang w:val="en-US" w:eastAsia="zh-CN"/>
              </w:rPr>
              <w:t>”发展模式为引领，</w:t>
            </w:r>
            <w:r>
              <w:rPr>
                <w:rFonts w:hint="eastAsia" w:ascii="宋体" w:hAnsi="宋体" w:cs="宋体"/>
                <w:b w:val="0"/>
                <w:bCs w:val="0"/>
                <w:color w:val="auto"/>
                <w:sz w:val="18"/>
                <w:szCs w:val="18"/>
                <w:vertAlign w:val="baseline"/>
                <w:lang w:val="en-US" w:eastAsia="zh-CN"/>
              </w:rPr>
              <w:t>利用</w:t>
            </w:r>
            <w:r>
              <w:rPr>
                <w:rFonts w:hint="eastAsia" w:ascii="宋体" w:hAnsi="宋体" w:eastAsia="宋体" w:cs="宋体"/>
                <w:b w:val="0"/>
                <w:bCs w:val="0"/>
                <w:color w:val="auto"/>
                <w:sz w:val="18"/>
                <w:szCs w:val="18"/>
                <w:vertAlign w:val="baseline"/>
                <w:lang w:val="en-US" w:eastAsia="zh-CN"/>
              </w:rPr>
              <w:t>黄山168大本营</w:t>
            </w:r>
            <w:r>
              <w:rPr>
                <w:rFonts w:hint="eastAsia" w:ascii="宋体" w:hAnsi="宋体" w:cs="宋体"/>
                <w:b w:val="0"/>
                <w:bCs w:val="0"/>
                <w:color w:val="auto"/>
                <w:sz w:val="18"/>
                <w:szCs w:val="18"/>
                <w:vertAlign w:val="baseline"/>
                <w:lang w:val="en-US" w:eastAsia="zh-CN"/>
              </w:rPr>
              <w:t>、红旗村户外运动基地等户外运动资源，积极培育国内知名的户外运动探险品牌赛事，提升沿线配套设施，打造</w:t>
            </w:r>
            <w:r>
              <w:rPr>
                <w:rFonts w:hint="eastAsia" w:ascii="宋体" w:hAnsi="宋体" w:eastAsia="宋体" w:cs="宋体"/>
                <w:b w:val="0"/>
                <w:bCs w:val="0"/>
                <w:color w:val="auto"/>
                <w:sz w:val="18"/>
                <w:szCs w:val="18"/>
                <w:vertAlign w:val="baseline"/>
                <w:lang w:val="en-US" w:eastAsia="zh-CN"/>
              </w:rPr>
              <w:t>3A旅游景区。</w:t>
            </w:r>
          </w:p>
        </w:tc>
        <w:tc>
          <w:tcPr>
            <w:tcW w:w="76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有机生态茶</w:t>
            </w:r>
          </w:p>
        </w:tc>
        <w:tc>
          <w:tcPr>
            <w:tcW w:w="95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徽州古村落旅游开发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箬坑乡旅游集散中心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红旗村户外运动基地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八一村军旅文化体验基地项目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p>
        </w:tc>
        <w:tc>
          <w:tcPr>
            <w:tcW w:w="11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自驾旅游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古道旅游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探险旅游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b w:val="0"/>
          <w:bCs w:val="0"/>
          <w:color w:val="auto"/>
          <w:sz w:val="28"/>
          <w:szCs w:val="28"/>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numPr>
          <w:ilvl w:val="0"/>
          <w:numId w:val="6"/>
        </w:numPr>
        <w:spacing w:line="560" w:lineRule="exact"/>
        <w:ind w:left="0" w:leftChars="0" w:firstLine="562" w:firstLineChars="200"/>
        <w:jc w:val="center"/>
        <w:outlineLvl w:val="0"/>
        <w:rPr>
          <w:rFonts w:hint="eastAsia" w:ascii="仿宋_GB2312" w:eastAsia="仿宋_GB2312"/>
          <w:b/>
          <w:bCs/>
          <w:color w:val="auto"/>
          <w:sz w:val="28"/>
          <w:szCs w:val="28"/>
          <w:lang w:eastAsia="zh-CN"/>
        </w:rPr>
      </w:pPr>
      <w:bookmarkStart w:id="124" w:name="_Toc15893"/>
      <w:r>
        <w:rPr>
          <w:rFonts w:hint="eastAsia" w:ascii="仿宋_GB2312" w:eastAsia="仿宋_GB2312"/>
          <w:b/>
          <w:bCs/>
          <w:color w:val="auto"/>
          <w:sz w:val="28"/>
          <w:szCs w:val="28"/>
          <w:lang w:eastAsia="zh-CN"/>
        </w:rPr>
        <w:t>文化与体育事业发展任务</w:t>
      </w:r>
      <w:bookmarkEnd w:id="124"/>
    </w:p>
    <w:p>
      <w:pPr>
        <w:numPr>
          <w:ilvl w:val="0"/>
          <w:numId w:val="0"/>
        </w:numPr>
        <w:spacing w:line="560" w:lineRule="exact"/>
        <w:ind w:leftChars="200"/>
        <w:jc w:val="both"/>
        <w:outlineLvl w:val="0"/>
        <w:rPr>
          <w:rFonts w:hint="eastAsia" w:ascii="仿宋_GB2312" w:eastAsia="仿宋_GB2312"/>
          <w:b/>
          <w:bCs/>
          <w:color w:val="auto"/>
          <w:sz w:val="28"/>
          <w:szCs w:val="28"/>
          <w:lang w:eastAsia="zh-CN"/>
        </w:rPr>
      </w:pPr>
    </w:p>
    <w:p>
      <w:pPr>
        <w:spacing w:line="560" w:lineRule="exact"/>
        <w:ind w:firstLine="645"/>
        <w:outlineLvl w:val="1"/>
        <w:rPr>
          <w:rFonts w:hint="eastAsia" w:ascii="仿宋_GB2312" w:eastAsia="仿宋_GB2312"/>
          <w:b/>
          <w:bCs/>
          <w:color w:val="auto"/>
          <w:sz w:val="28"/>
          <w:szCs w:val="28"/>
          <w:lang w:eastAsia="zh-CN"/>
        </w:rPr>
      </w:pPr>
      <w:bookmarkStart w:id="125" w:name="_Toc9929"/>
      <w:r>
        <w:rPr>
          <w:rFonts w:hint="eastAsia" w:ascii="仿宋_GB2312" w:eastAsia="仿宋_GB2312"/>
          <w:b/>
          <w:bCs/>
          <w:color w:val="auto"/>
          <w:sz w:val="28"/>
          <w:szCs w:val="28"/>
          <w:lang w:eastAsia="zh-CN"/>
        </w:rPr>
        <w:t>一、文化事业发展任务</w:t>
      </w:r>
      <w:bookmarkEnd w:id="125"/>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hint="eastAsia" w:ascii="仿宋_GB2312" w:eastAsia="仿宋_GB2312"/>
          <w:b/>
          <w:bCs/>
          <w:color w:val="auto"/>
          <w:sz w:val="28"/>
          <w:szCs w:val="28"/>
          <w:lang w:eastAsia="zh-CN"/>
        </w:rPr>
      </w:pPr>
      <w:bookmarkStart w:id="126" w:name="_Toc26111"/>
      <w:r>
        <w:rPr>
          <w:rFonts w:hint="eastAsia" w:ascii="仿宋_GB2312" w:eastAsia="仿宋_GB2312"/>
          <w:b/>
          <w:bCs/>
          <w:color w:val="auto"/>
          <w:sz w:val="28"/>
          <w:szCs w:val="28"/>
          <w:lang w:eastAsia="zh-CN"/>
        </w:rPr>
        <w:t>（一）推进城乡公共文化服务体系建设</w:t>
      </w:r>
      <w:bookmarkEnd w:id="126"/>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实施文化设施提升工程。</w:t>
      </w:r>
      <w:r>
        <w:rPr>
          <w:rFonts w:hint="eastAsia" w:ascii="仿宋_GB2312" w:eastAsia="仿宋_GB2312"/>
          <w:color w:val="auto"/>
          <w:sz w:val="28"/>
          <w:szCs w:val="28"/>
          <w:lang w:eastAsia="zh-CN"/>
        </w:rPr>
        <w:t>结合美丽乡村建设，整合基层宣传文化、党员教育等设施，统筹推进村综合性文化服务中心建设。继续加大政府对公共文化设施建设的投入，多渠道筹集社会资金，改善我县文化设施的投资环境，提升公共文化设施建设水平和服务效能，保障人民群众能够公平、就近、便捷享受文化产品与服务，基本文化权益得到更好保障。着力解决制约文化、广播影视基础设施持续健康发展的重大结构性问题。根据部颁标准，新建县文化馆、图书馆、博物馆、体育中心，新建县美术馆、祁红大剧场、136个基层综合文化服务中心。推进群众文化活动工作，做好公共文化场馆免费开放工作，积极开展丰富多彩的群众文化活动，创新服务形式等方式。加强县、乡、村（社区）公共文化设施管理和利用，不断推进公共服务设施标准化、均等化、智慧化。</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提升公共文化数字化服务水平。</w:t>
      </w:r>
      <w:r>
        <w:rPr>
          <w:rFonts w:hint="eastAsia" w:ascii="仿宋_GB2312" w:eastAsia="仿宋_GB2312"/>
          <w:color w:val="auto"/>
          <w:sz w:val="28"/>
          <w:szCs w:val="28"/>
          <w:lang w:eastAsia="zh-CN"/>
        </w:rPr>
        <w:t>建设数字图书馆、数字文化馆、数字博物馆，打破地域、时间限制，为居民提供24小时光纤或Wifi文化“云管理”服务，为文化站点提供快捷式远程直通辅导。建设文化“云信息”平台。包括公共应急信息发布平台、农村应急广播“村村响”工程应急平台建设、网站、微信、微博等信息发布平台。打造数字文化服务平台，编制祁门数字文化地图，建立文化市场、文化景点链接，市民通过电脑、手机等终端可免费预约场馆、免费查阅资源、优惠预订服务等，享受“一键通”的数字文化服务。提升文博场馆智能化、数字化水平，在官网、微信公众号等日常宣传平台基础上，建设数字化智能演示类云平台、数字化智能云安全系统。建立文化数据库。加强文化信息化、数字化建设，包括文博图书，美术书法、优秀剧目等优质资源的电子化，通过智慧祁门等云平台进行存贮、查阅和展示。依托国家数字图书馆建设成果，提高公共图书馆数字化、公共电子阅览室服务水平，促进对数字资源的整合与共享；依托广电中央数据中心和乡镇二级传输平台建立便捷的信息云台，实现快捷及时的电视商城、电视支付、村级频道、民意征询、流动字幕通知等便民服务，不断完善公共数字文化、流动文化服务网络，促进公共文化服务数字化建设水平不断提升，现代公共文化服务传播体系基本形成。</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hint="eastAsia" w:ascii="仿宋_GB2312" w:eastAsia="仿宋_GB2312"/>
          <w:b/>
          <w:bCs/>
          <w:color w:val="auto"/>
          <w:sz w:val="28"/>
          <w:szCs w:val="28"/>
          <w:lang w:eastAsia="zh-CN"/>
        </w:rPr>
      </w:pPr>
      <w:bookmarkStart w:id="127" w:name="_Toc27867"/>
      <w:r>
        <w:rPr>
          <w:rFonts w:hint="eastAsia" w:ascii="仿宋_GB2312" w:eastAsia="仿宋_GB2312"/>
          <w:b/>
          <w:bCs/>
          <w:color w:val="auto"/>
          <w:sz w:val="28"/>
          <w:szCs w:val="28"/>
          <w:lang w:eastAsia="zh-CN"/>
        </w:rPr>
        <w:t>（二）优化公共文化服务产品供给</w:t>
      </w:r>
      <w:bookmarkEnd w:id="127"/>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val="en-US" w:eastAsia="zh-CN"/>
        </w:rPr>
        <w:t>推广</w:t>
      </w:r>
      <w:r>
        <w:rPr>
          <w:rFonts w:hint="eastAsia" w:ascii="仿宋_GB2312" w:eastAsia="仿宋_GB2312"/>
          <w:b/>
          <w:bCs/>
          <w:color w:val="auto"/>
          <w:sz w:val="28"/>
          <w:szCs w:val="28"/>
          <w:lang w:eastAsia="zh-CN"/>
        </w:rPr>
        <w:t>创作文艺精品。</w:t>
      </w:r>
      <w:r>
        <w:rPr>
          <w:rFonts w:hint="eastAsia" w:ascii="仿宋_GB2312" w:eastAsia="仿宋_GB2312"/>
          <w:color w:val="auto"/>
          <w:sz w:val="28"/>
          <w:szCs w:val="28"/>
          <w:lang w:eastAsia="zh-CN"/>
        </w:rPr>
        <w:t>推广展示我县国家级非遗项目目连戏、傩舞，省级非遗《采茶扑蝶舞》《十番锣鼓》及市级非遗《打莲湘》等项目；对新编黄梅歌《徽韵新歌颂祁门》进行打磨、编导，逐步推向舞台、走向大众。以精品创作为龙头，重点抓好戏剧、音乐、歌舞等各类艺术精品的创作和生产，带动文艺创作的全面发展。建立艺术精品的创作、选拔和推广机制，储备一批优秀艺术精品。加大统筹协调力度，集中优势资源向重点题材、重点项目倾斜，提高祁门的知名度和美誉度。坚持习近平新</w:t>
      </w:r>
      <w:bookmarkStart w:id="159" w:name="_GoBack"/>
      <w:bookmarkEnd w:id="159"/>
      <w:r>
        <w:rPr>
          <w:rFonts w:hint="eastAsia" w:ascii="仿宋_GB2312" w:eastAsia="仿宋_GB2312"/>
          <w:color w:val="auto"/>
          <w:sz w:val="28"/>
          <w:szCs w:val="28"/>
          <w:lang w:eastAsia="zh-CN"/>
        </w:rPr>
        <w:t>时代中国特色社会主义思想，围绕社会主义核心价值体系建设，聚焦“中国梦”、中国共产党成立100周年、党的二十大等多元化创作题材，创作文艺精品。结合地方特色文化资源，充分挖掘身边人、身边事，创新文化的活动的开展方式，努力打造各具地方特色的原创节目，提升祁门特色文化精品的传播力度。</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培植群众性文体活动品牌。</w:t>
      </w:r>
      <w:r>
        <w:rPr>
          <w:rFonts w:hint="eastAsia" w:ascii="仿宋_GB2312" w:eastAsia="仿宋_GB2312"/>
          <w:color w:val="auto"/>
          <w:sz w:val="28"/>
          <w:szCs w:val="28"/>
          <w:lang w:eastAsia="zh-CN"/>
        </w:rPr>
        <w:t xml:space="preserve">以群众需求为导向，广泛开展群众喜闻乐见的文化活动，引导群众在文化建设中自我表现、自我教育、自我服务，形成系列文化活动品牌。组织开展“农民春晚”“丰收节”“非遗文化节”“文艺轻骑兵”为代表的文化活动。加大政府购买服务力度，持续开展“送戏进万村”“戏曲进校园”等文化惠民服务。做好全民阅读推广活动，充分利用图书流动车进乡村、社区、校园、图书服务网点开展优秀图书推荐阅读活动。以丰富多彩的活动为载体，为广大市民营造一个健康良好的读书氛围，培养广大市民良好的阅读习惯和读书兴趣，开阔视野、增长视野、陶冶情操。  </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hint="eastAsia" w:ascii="仿宋_GB2312" w:eastAsia="仿宋_GB2312"/>
          <w:b/>
          <w:bCs/>
          <w:color w:val="auto"/>
          <w:sz w:val="28"/>
          <w:szCs w:val="28"/>
          <w:lang w:eastAsia="zh-CN"/>
        </w:rPr>
      </w:pPr>
      <w:bookmarkStart w:id="128" w:name="_Toc14722"/>
      <w:r>
        <w:rPr>
          <w:rFonts w:hint="eastAsia" w:ascii="仿宋_GB2312" w:eastAsia="仿宋_GB2312"/>
          <w:b/>
          <w:bCs/>
          <w:color w:val="auto"/>
          <w:sz w:val="28"/>
          <w:szCs w:val="28"/>
          <w:lang w:eastAsia="zh-CN"/>
        </w:rPr>
        <w:t>（三）建立文化服务标准</w:t>
      </w:r>
      <w:bookmarkEnd w:id="128"/>
    </w:p>
    <w:p>
      <w:pPr>
        <w:spacing w:line="560" w:lineRule="exact"/>
        <w:ind w:firstLine="645"/>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根据国家指导标准，结合我县公共文化建设实际，建立以满足需求为核心、以标准规范为抓手、以提升效能为重点、以监督制约为保障的“四位一体”的公共文化服务标准化体系。推动公共文化服务标准化、均等化发展，坚持政府主导、社会参与、重心下移、共建共享，完善公共文化服务体系，提高基本公共文化服务的覆盖性和实用性。</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hint="eastAsia" w:ascii="仿宋_GB2312" w:eastAsia="仿宋_GB2312"/>
          <w:color w:val="auto"/>
          <w:sz w:val="28"/>
          <w:szCs w:val="28"/>
          <w:lang w:eastAsia="zh-CN"/>
        </w:rPr>
      </w:pPr>
      <w:bookmarkStart w:id="129" w:name="_Toc25543"/>
      <w:r>
        <w:rPr>
          <w:rFonts w:hint="eastAsia" w:ascii="仿宋_GB2312" w:eastAsia="仿宋_GB2312"/>
          <w:b/>
          <w:bCs/>
          <w:color w:val="auto"/>
          <w:sz w:val="28"/>
          <w:szCs w:val="28"/>
          <w:lang w:eastAsia="zh-CN"/>
        </w:rPr>
        <w:t>（</w:t>
      </w:r>
      <w:r>
        <w:rPr>
          <w:rFonts w:hint="eastAsia" w:ascii="仿宋_GB2312" w:eastAsia="仿宋_GB2312"/>
          <w:b/>
          <w:bCs/>
          <w:color w:val="auto"/>
          <w:sz w:val="28"/>
          <w:szCs w:val="28"/>
          <w:lang w:val="en-US" w:eastAsia="zh-CN"/>
        </w:rPr>
        <w:t>四</w:t>
      </w:r>
      <w:r>
        <w:rPr>
          <w:rFonts w:hint="eastAsia" w:ascii="仿宋_GB2312" w:eastAsia="仿宋_GB2312"/>
          <w:b/>
          <w:bCs/>
          <w:color w:val="auto"/>
          <w:sz w:val="28"/>
          <w:szCs w:val="28"/>
          <w:lang w:eastAsia="zh-CN"/>
        </w:rPr>
        <w:t>）加强文化遗产挖掘保护</w:t>
      </w:r>
      <w:bookmarkEnd w:id="129"/>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加大文物保护与利用力度。</w:t>
      </w:r>
      <w:r>
        <w:rPr>
          <w:rFonts w:hint="eastAsia" w:ascii="仿宋_GB2312" w:eastAsia="仿宋_GB2312"/>
          <w:color w:val="auto"/>
          <w:sz w:val="28"/>
          <w:szCs w:val="28"/>
          <w:lang w:eastAsia="zh-CN"/>
        </w:rPr>
        <w:t>开展文化旅游资源普查，实施徽州目连戏口述史记录和曲目整理、数字化保护工程，建立县级非遗保护名录数据库和“徽州十古”数据库。建设古村落数字博物馆，开展古城墙的恢复打造研究，公布一批革命文物遗址。继续实施徽州古建筑保护利用工程和第五批传统村落保护工程，实施重点文保单位安防、消防工程。新建革命老区红色革命教育基地。积极向上争取专项资金，破解古祠堂、古道、古桥、古塔等古建筑修缮保护重点难点，探索新时代引进民间资本开展濒危文物保护修缮的新方式，降低文物消亡风险。</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加强非物质文化遗产保护。</w:t>
      </w:r>
      <w:r>
        <w:rPr>
          <w:rFonts w:hint="eastAsia" w:ascii="仿宋_GB2312" w:eastAsia="仿宋_GB2312"/>
          <w:color w:val="auto"/>
          <w:sz w:val="28"/>
          <w:szCs w:val="28"/>
          <w:lang w:eastAsia="zh-CN"/>
        </w:rPr>
        <w:t>开展市级非物质文化遗产代表性项目、代表性传承人定工作，加大扶持力度，做好项目保护和传承人梯队建设。设立非遗展示体验中心，展示、传承非物质文化遗产，使其成为保护非物质文化遗产，展示祁门历史文化的“形象大使”。开展非物质文化遗产宣传展示活动，提升非遗保护与传承的社会影响力。加大非遗保护基地的建设规模，按照有关标准积极开展非遗基地的评估工作，制定相关奖补办法，为非遗基地建设提供强有力的支持；打造“非遗”名片，扶持和扩建一批重点非遗项目传习所、展示馆等，为非遗的保护发展提供更广阔的交流平台；建立能吸引各种社会力量投资的保障和激励机制，为非遗基地建设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2"/>
        <w:rPr>
          <w:rFonts w:hint="eastAsia" w:ascii="仿宋_GB2312" w:eastAsia="仿宋_GB2312"/>
          <w:color w:val="auto"/>
          <w:sz w:val="28"/>
          <w:szCs w:val="28"/>
          <w:lang w:eastAsia="zh-CN"/>
        </w:rPr>
      </w:pPr>
      <w:bookmarkStart w:id="130" w:name="_Toc22646"/>
      <w:r>
        <w:rPr>
          <w:rFonts w:hint="eastAsia" w:ascii="仿宋_GB2312" w:eastAsia="仿宋_GB2312"/>
          <w:b/>
          <w:bCs/>
          <w:color w:val="auto"/>
          <w:sz w:val="28"/>
          <w:szCs w:val="28"/>
          <w:lang w:eastAsia="zh-CN"/>
        </w:rPr>
        <w:t>（</w:t>
      </w: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lang w:eastAsia="zh-CN"/>
        </w:rPr>
        <w:t>）加强治理体系和治理能力建设</w:t>
      </w:r>
      <w:bookmarkEnd w:id="130"/>
    </w:p>
    <w:p>
      <w:pPr>
        <w:spacing w:line="560" w:lineRule="exact"/>
        <w:ind w:firstLine="645"/>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牢固树立依法治国新理念新思想新战略，深入推进文化和旅游领域“放管服”改革，高质量完成文化市场综合执法改革任务，全面推行行政执法人员持证上岗和资格管理制度。继续加强全国文化市场技术监管与服务平台的建设和应用，努力提升文化市场综合执法信息化水平，实现文化市场综合执法业务的线上办理、执法全过程记录和可回溯管理。</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加强文化市场数字化监管力度。</w:t>
      </w:r>
      <w:r>
        <w:rPr>
          <w:rFonts w:hint="eastAsia" w:ascii="仿宋_GB2312" w:eastAsia="仿宋_GB2312"/>
          <w:color w:val="auto"/>
          <w:sz w:val="28"/>
          <w:szCs w:val="28"/>
          <w:lang w:eastAsia="zh-CN"/>
        </w:rPr>
        <w:t>加大对影院、网吧、KTV、民营健身会所等人员密集场所的监管力度。建立广播影视监听监看监播管理平台，确保播出安全，确保导向正确。探索建设网络视听监管平台，实施更有力度的剑网行动，推动网络媒体正版化建设。打造阳光政府，通过互联网+，率先实现行政许可、行政处罚、政务信息、资金申报规范化，创造公平的文化市场环境。</w:t>
      </w:r>
    </w:p>
    <w:p>
      <w:pPr>
        <w:spacing w:line="560" w:lineRule="exact"/>
        <w:ind w:firstLine="645"/>
        <w:outlineLvl w:val="1"/>
        <w:rPr>
          <w:rFonts w:hint="eastAsia" w:ascii="仿宋_GB2312" w:eastAsia="仿宋_GB2312"/>
          <w:b/>
          <w:bCs/>
          <w:color w:val="auto"/>
          <w:sz w:val="28"/>
          <w:szCs w:val="28"/>
          <w:lang w:eastAsia="zh-CN"/>
        </w:rPr>
      </w:pPr>
      <w:bookmarkStart w:id="131" w:name="_Toc29536"/>
      <w:r>
        <w:rPr>
          <w:rFonts w:hint="eastAsia" w:ascii="仿宋_GB2312" w:eastAsia="仿宋_GB2312"/>
          <w:b/>
          <w:bCs/>
          <w:color w:val="auto"/>
          <w:sz w:val="28"/>
          <w:szCs w:val="28"/>
          <w:lang w:eastAsia="zh-CN"/>
        </w:rPr>
        <w:t>二、体育事业发展任务</w:t>
      </w:r>
      <w:bookmarkEnd w:id="131"/>
    </w:p>
    <w:p>
      <w:pPr>
        <w:spacing w:line="560" w:lineRule="exact"/>
        <w:ind w:firstLine="645"/>
        <w:outlineLvl w:val="2"/>
        <w:rPr>
          <w:rFonts w:hint="eastAsia" w:ascii="仿宋_GB2312" w:eastAsia="仿宋_GB2312"/>
          <w:b/>
          <w:bCs/>
          <w:color w:val="auto"/>
          <w:sz w:val="28"/>
          <w:szCs w:val="28"/>
          <w:lang w:eastAsia="zh-CN"/>
        </w:rPr>
      </w:pPr>
      <w:bookmarkStart w:id="132" w:name="_Toc32113"/>
      <w:r>
        <w:rPr>
          <w:rFonts w:hint="eastAsia" w:ascii="仿宋_GB2312" w:eastAsia="仿宋_GB2312"/>
          <w:b/>
          <w:bCs/>
          <w:color w:val="auto"/>
          <w:sz w:val="28"/>
          <w:szCs w:val="28"/>
          <w:lang w:eastAsia="zh-CN"/>
        </w:rPr>
        <w:t>（一）完善体育公共服务体系</w:t>
      </w:r>
      <w:bookmarkEnd w:id="132"/>
    </w:p>
    <w:p>
      <w:pPr>
        <w:spacing w:line="560" w:lineRule="exact"/>
        <w:ind w:firstLine="645"/>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加快城乡一体的体育公共服务体系建设，为居民广泛参与健身活动、提高健康水平提供条件和保障。充分发挥政府主导作用，采取政府购买、政策扶持等多种形式，扩大公共体育服务覆盖范围，为居民提供更加优质、更为丰富的体育服务和产品。</w:t>
      </w:r>
    </w:p>
    <w:p>
      <w:pPr>
        <w:spacing w:line="560" w:lineRule="exact"/>
        <w:ind w:firstLine="645"/>
        <w:rPr>
          <w:rFonts w:hint="default" w:ascii="仿宋_GB2312" w:eastAsia="仿宋_GB2312"/>
          <w:color w:val="auto"/>
          <w:sz w:val="28"/>
          <w:szCs w:val="28"/>
          <w:lang w:val="en-US" w:eastAsia="zh-CN"/>
        </w:rPr>
      </w:pPr>
      <w:r>
        <w:rPr>
          <w:rFonts w:hint="eastAsia" w:ascii="仿宋_GB2312" w:eastAsia="仿宋_GB2312"/>
          <w:b/>
          <w:bCs/>
          <w:color w:val="auto"/>
          <w:sz w:val="28"/>
          <w:szCs w:val="28"/>
          <w:lang w:eastAsia="zh-CN"/>
        </w:rPr>
        <w:t>完善全民健身网络。</w:t>
      </w:r>
      <w:r>
        <w:rPr>
          <w:rFonts w:hint="eastAsia" w:ascii="仿宋_GB2312" w:eastAsia="仿宋_GB2312"/>
          <w:color w:val="auto"/>
          <w:sz w:val="28"/>
          <w:szCs w:val="28"/>
          <w:lang w:eastAsia="zh-CN"/>
        </w:rPr>
        <w:t>大力推进全民健身公共服务网络建设，积极健全和完善“全民健身工程”的申报和管理。</w:t>
      </w:r>
      <w:r>
        <w:rPr>
          <w:rFonts w:hint="eastAsia" w:ascii="仿宋_GB2312" w:eastAsia="仿宋_GB2312"/>
          <w:color w:val="auto"/>
          <w:sz w:val="28"/>
          <w:szCs w:val="28"/>
          <w:lang w:val="en-US" w:eastAsia="zh-CN"/>
        </w:rPr>
        <w:t>依托各乡镇优势</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建设体育健身休闲中心、综合运动馆、体育场馆、社区健身活动中心、文体中心、运动基地等体育服务综合体项目。到2025年，100%以上的乡镇建成中小型全民健身中心，100%的城市社区和行政村建有便捷、实用的体育健身设施，拥有室外体育运动广场、多功能球类运动场、室内活动中心。</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推动培训工作实施。</w:t>
      </w:r>
      <w:r>
        <w:rPr>
          <w:rFonts w:hint="eastAsia" w:ascii="仿宋_GB2312" w:eastAsia="仿宋_GB2312"/>
          <w:color w:val="auto"/>
          <w:sz w:val="28"/>
          <w:szCs w:val="28"/>
          <w:lang w:eastAsia="zh-CN"/>
        </w:rPr>
        <w:t>依托各单项协会等社会组织开展各类体育项目培训及形式多种多样、贴近群众需求的群众体育活动。激励社会体育指导员组织和带领居民参加体育活动，指导居民科学健身。</w:t>
      </w:r>
    </w:p>
    <w:p>
      <w:pPr>
        <w:spacing w:line="560" w:lineRule="exact"/>
        <w:ind w:firstLine="645"/>
        <w:outlineLvl w:val="2"/>
        <w:rPr>
          <w:rFonts w:hint="eastAsia" w:ascii="仿宋_GB2312" w:eastAsia="仿宋_GB2312"/>
          <w:color w:val="auto"/>
          <w:sz w:val="28"/>
          <w:szCs w:val="28"/>
          <w:lang w:eastAsia="zh-CN"/>
        </w:rPr>
      </w:pPr>
      <w:bookmarkStart w:id="133" w:name="_Toc15810"/>
      <w:r>
        <w:rPr>
          <w:rFonts w:hint="eastAsia" w:ascii="仿宋_GB2312" w:eastAsia="仿宋_GB2312"/>
          <w:b/>
          <w:bCs/>
          <w:color w:val="auto"/>
          <w:sz w:val="28"/>
          <w:szCs w:val="28"/>
          <w:lang w:eastAsia="zh-CN"/>
        </w:rPr>
        <w:t>（二）提高竞技体育水平</w:t>
      </w:r>
      <w:bookmarkEnd w:id="133"/>
    </w:p>
    <w:p>
      <w:pPr>
        <w:spacing w:line="560" w:lineRule="exact"/>
        <w:ind w:firstLine="645"/>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不断强化体教结合，加强网点建设，壮大体育业余训练队伍，形成“资源共享、优势互补、人才共育、责任共担”的体育后备人才选材、培养、输送的育人机制。重视管理干部、教练员、裁判员队伍建设，全面提高竞技体育队伍素质。力争“十四五”期间，每年向各级大专院校体育系统输送体育特长人才不低于在训人数的</w:t>
      </w:r>
      <w:r>
        <w:rPr>
          <w:rFonts w:hint="eastAsia" w:ascii="仿宋_GB2312" w:eastAsia="仿宋_GB2312"/>
          <w:color w:val="auto"/>
          <w:sz w:val="28"/>
          <w:szCs w:val="28"/>
          <w:lang w:val="en-US" w:eastAsia="zh-CN"/>
        </w:rPr>
        <w:t>20</w:t>
      </w:r>
      <w:r>
        <w:rPr>
          <w:rFonts w:hint="eastAsia" w:ascii="仿宋_GB2312" w:eastAsia="仿宋_GB2312"/>
          <w:color w:val="auto"/>
          <w:sz w:val="28"/>
          <w:szCs w:val="28"/>
          <w:lang w:eastAsia="zh-CN"/>
        </w:rPr>
        <w:t>%；每年参加全省少儿系列赛达标率不低于</w:t>
      </w:r>
      <w:r>
        <w:rPr>
          <w:rFonts w:hint="eastAsia" w:ascii="仿宋_GB2312" w:eastAsia="仿宋_GB2312"/>
          <w:color w:val="auto"/>
          <w:sz w:val="28"/>
          <w:szCs w:val="28"/>
          <w:lang w:val="en-US" w:eastAsia="zh-CN"/>
        </w:rPr>
        <w:t>50</w:t>
      </w:r>
      <w:r>
        <w:rPr>
          <w:rFonts w:hint="eastAsia" w:ascii="仿宋_GB2312" w:eastAsia="仿宋_GB2312"/>
          <w:color w:val="auto"/>
          <w:sz w:val="28"/>
          <w:szCs w:val="28"/>
          <w:lang w:eastAsia="zh-CN"/>
        </w:rPr>
        <w:t>%。</w:t>
      </w:r>
    </w:p>
    <w:p>
      <w:pPr>
        <w:spacing w:line="560" w:lineRule="exact"/>
        <w:ind w:firstLine="645"/>
        <w:outlineLvl w:val="2"/>
        <w:rPr>
          <w:rFonts w:hint="eastAsia" w:ascii="仿宋_GB2312" w:eastAsia="仿宋_GB2312"/>
          <w:b/>
          <w:bCs/>
          <w:color w:val="auto"/>
          <w:sz w:val="28"/>
          <w:szCs w:val="28"/>
          <w:lang w:eastAsia="zh-CN"/>
        </w:rPr>
      </w:pPr>
      <w:bookmarkStart w:id="134" w:name="_Toc21622"/>
      <w:r>
        <w:rPr>
          <w:rFonts w:hint="eastAsia" w:ascii="仿宋_GB2312" w:eastAsia="仿宋_GB2312"/>
          <w:b/>
          <w:bCs/>
          <w:color w:val="auto"/>
          <w:sz w:val="28"/>
          <w:szCs w:val="28"/>
          <w:lang w:eastAsia="zh-CN"/>
        </w:rPr>
        <w:t>（三）推进群众体育发展</w:t>
      </w:r>
      <w:bookmarkEnd w:id="134"/>
    </w:p>
    <w:p>
      <w:pPr>
        <w:spacing w:line="560" w:lineRule="exact"/>
        <w:ind w:firstLine="645"/>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到2025年，全县城镇社区“15分钟健身圈”全覆盖，人均体育场地面积达到</w:t>
      </w:r>
      <w:r>
        <w:rPr>
          <w:rFonts w:hint="eastAsia" w:ascii="仿宋_GB2312" w:eastAsia="仿宋_GB2312"/>
          <w:color w:val="auto"/>
          <w:sz w:val="28"/>
          <w:szCs w:val="28"/>
          <w:lang w:val="en-US" w:eastAsia="zh-CN"/>
        </w:rPr>
        <w:t>2.4</w:t>
      </w:r>
      <w:r>
        <w:rPr>
          <w:rFonts w:hint="eastAsia" w:ascii="仿宋_GB2312" w:eastAsia="仿宋_GB2312"/>
          <w:color w:val="auto"/>
          <w:sz w:val="28"/>
          <w:szCs w:val="28"/>
          <w:lang w:eastAsia="zh-CN"/>
        </w:rPr>
        <w:t>平方米以上，全县拥有社会体育指导员人数达到</w:t>
      </w:r>
      <w:r>
        <w:rPr>
          <w:rFonts w:hint="eastAsia" w:ascii="仿宋_GB2312" w:eastAsia="仿宋_GB2312"/>
          <w:color w:val="auto"/>
          <w:sz w:val="28"/>
          <w:szCs w:val="28"/>
          <w:lang w:val="en-US" w:eastAsia="zh-CN"/>
        </w:rPr>
        <w:t>1500</w:t>
      </w:r>
      <w:r>
        <w:rPr>
          <w:rFonts w:hint="eastAsia" w:ascii="仿宋_GB2312" w:eastAsia="仿宋_GB2312"/>
          <w:color w:val="auto"/>
          <w:sz w:val="28"/>
          <w:szCs w:val="28"/>
          <w:lang w:eastAsia="zh-CN"/>
        </w:rPr>
        <w:t>名以上，我县中小学学生中，实施《国家体育锻炼标准》的达标率达到</w:t>
      </w:r>
      <w:r>
        <w:rPr>
          <w:rFonts w:hint="eastAsia" w:ascii="仿宋_GB2312" w:eastAsia="仿宋_GB2312"/>
          <w:color w:val="auto"/>
          <w:sz w:val="28"/>
          <w:szCs w:val="28"/>
          <w:lang w:val="en-US" w:eastAsia="zh-CN"/>
        </w:rPr>
        <w:t>90</w:t>
      </w:r>
      <w:r>
        <w:rPr>
          <w:rFonts w:hint="eastAsia" w:ascii="仿宋_GB2312" w:eastAsia="仿宋_GB2312"/>
          <w:color w:val="auto"/>
          <w:sz w:val="28"/>
          <w:szCs w:val="28"/>
          <w:lang w:eastAsia="zh-CN"/>
        </w:rPr>
        <w:t>％以上；体育人口达到</w:t>
      </w:r>
      <w:r>
        <w:rPr>
          <w:rFonts w:hint="eastAsia" w:ascii="仿宋_GB2312" w:eastAsia="仿宋_GB2312"/>
          <w:color w:val="auto"/>
          <w:sz w:val="28"/>
          <w:szCs w:val="28"/>
          <w:lang w:val="en-US" w:eastAsia="zh-CN"/>
        </w:rPr>
        <w:t>40</w:t>
      </w:r>
      <w:r>
        <w:rPr>
          <w:rFonts w:hint="eastAsia" w:ascii="仿宋_GB2312" w:eastAsia="仿宋_GB2312"/>
          <w:color w:val="auto"/>
          <w:sz w:val="28"/>
          <w:szCs w:val="28"/>
          <w:lang w:eastAsia="zh-CN"/>
        </w:rPr>
        <w:t>％。</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加强体育组织网络建设。</w:t>
      </w:r>
      <w:r>
        <w:rPr>
          <w:rFonts w:hint="eastAsia" w:ascii="仿宋_GB2312" w:eastAsia="仿宋_GB2312"/>
          <w:color w:val="auto"/>
          <w:sz w:val="28"/>
          <w:szCs w:val="28"/>
          <w:lang w:eastAsia="zh-CN"/>
        </w:rPr>
        <w:t>充分发挥政府部门的桥梁纽带作用，不断加强各级各类体育社团和青少年体育俱乐部、社区体育俱乐部、农村体育俱乐部、老年体育俱乐部等体育类民办非企业单位的建设。发挥各体育组织内体育指导员和裁判员队伍的专业优势，组织宣传科学健身知识，大力开展体育培训、健身指导、竞赛表演等活动，向社会提供更多优质的专业服务。大力推进全民健身志愿服务活动，组建各类体育志愿服务队，打造一支组织健全、结构合理、覆盖城乡、服务到位的全民健身志愿服务队伍。在现有体育社团组织和民办非企业体育俱乐部和以及社会体育指导员基础上，进一步加大体育社团和社会体育指员的培训力度，织密体育组织网络。完善全民健身组织。建立健全各类型体育协会组织，全县所有的社区、乡镇、行政村都要建立体育组织，在体育行政部门的指导下组织开展全民健身活动。</w:t>
      </w:r>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积极组织好各类竞赛活动。</w:t>
      </w:r>
      <w:r>
        <w:rPr>
          <w:rFonts w:hint="eastAsia" w:ascii="仿宋_GB2312" w:eastAsia="仿宋_GB2312"/>
          <w:color w:val="auto"/>
          <w:sz w:val="28"/>
          <w:szCs w:val="28"/>
          <w:lang w:eastAsia="zh-CN"/>
        </w:rPr>
        <w:t>将“黄山168徒步越野赛”、“祁红马拉松”等群众体育活动办成具有一定品牌影响力的全民盛会。积极倡导假日休闲和广场体育等活动，促进广大群众在闲暇或假日放松身心，锻炼身体。宣传贯彻落实《全民健身条例》，广泛开展全民健身活动。以每年8月8日“全国全民健身日”活动为契机，组织开展经常性的“体育进社区”、“体育下乡”活动，广泛开展职工体育、老年体育、学校体育、残疾人体育和农村体育活动。加强与工、青、妇等部门联系，充分利用双休日和法定节假日因地制宜地开展丰富多彩、小型多样的体育比赛和活动。</w:t>
      </w:r>
    </w:p>
    <w:p>
      <w:pPr>
        <w:spacing w:line="560" w:lineRule="exact"/>
        <w:ind w:firstLine="645"/>
        <w:outlineLvl w:val="2"/>
        <w:rPr>
          <w:rFonts w:hint="eastAsia" w:ascii="仿宋_GB2312" w:eastAsia="仿宋_GB2312"/>
          <w:b/>
          <w:bCs/>
          <w:color w:val="auto"/>
          <w:sz w:val="28"/>
          <w:szCs w:val="28"/>
          <w:lang w:eastAsia="zh-CN"/>
        </w:rPr>
      </w:pPr>
      <w:bookmarkStart w:id="135" w:name="_Toc28627"/>
      <w:r>
        <w:rPr>
          <w:rFonts w:hint="eastAsia" w:ascii="仿宋_GB2312" w:eastAsia="仿宋_GB2312"/>
          <w:b/>
          <w:bCs/>
          <w:color w:val="auto"/>
          <w:sz w:val="28"/>
          <w:szCs w:val="28"/>
          <w:lang w:eastAsia="zh-CN"/>
        </w:rPr>
        <w:t>（四）加强体育产业发展</w:t>
      </w:r>
      <w:bookmarkEnd w:id="135"/>
    </w:p>
    <w:p>
      <w:pPr>
        <w:spacing w:line="560" w:lineRule="exact"/>
        <w:ind w:firstLine="645"/>
        <w:rPr>
          <w:rFonts w:hint="eastAsia" w:ascii="仿宋_GB2312" w:eastAsia="仿宋_GB2312"/>
          <w:color w:val="auto"/>
          <w:sz w:val="28"/>
          <w:szCs w:val="28"/>
          <w:lang w:eastAsia="zh-CN"/>
        </w:rPr>
      </w:pPr>
      <w:r>
        <w:rPr>
          <w:rFonts w:hint="eastAsia" w:ascii="仿宋_GB2312" w:eastAsia="仿宋_GB2312"/>
          <w:b/>
          <w:bCs/>
          <w:color w:val="auto"/>
          <w:sz w:val="28"/>
          <w:szCs w:val="28"/>
          <w:lang w:eastAsia="zh-CN"/>
        </w:rPr>
        <w:t>培育体育市场体系，推动体育产业市场化进程。</w:t>
      </w:r>
      <w:r>
        <w:rPr>
          <w:rFonts w:hint="eastAsia" w:ascii="仿宋_GB2312" w:eastAsia="仿宋_GB2312"/>
          <w:color w:val="auto"/>
          <w:sz w:val="28"/>
          <w:szCs w:val="28"/>
          <w:lang w:eastAsia="zh-CN"/>
        </w:rPr>
        <w:t>加大招商引资力度，发展体育产业规上企业2家。认真贯彻落实相关体育产业项目申报、统计工作，并认真做好我县体育相关企业的服务。大力支持我县体育协会、体育俱乐部、社会培训机构的发展，引导各体育相关社会群体专业化发展。加快发展健身服务业，建立多种所有制投资主体并存、高中低档健身休闲企业互补的健身服务网络。结合我县优势做好“体育+”，做好“体育+文化”、“体育+旅游”、“体育+教育”等相关工作，延伸体育相关产业链促进体育产业全面发展。引进举办高层次、高水平的体育竞赛，探索体育赛事市场化运作的新模式。做好全区各体育彩票网点销售工作丰富体育彩票发行方式，进一步做大体育彩票发售额，保持增长势头。</w:t>
      </w: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spacing w:line="560" w:lineRule="exact"/>
        <w:ind w:firstLine="645"/>
        <w:rPr>
          <w:rFonts w:hint="eastAsia" w:ascii="仿宋_GB2312" w:eastAsia="仿宋_GB2312"/>
          <w:color w:val="auto"/>
          <w:sz w:val="28"/>
          <w:szCs w:val="28"/>
          <w:lang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center"/>
        <w:textAlignment w:val="auto"/>
        <w:outlineLvl w:val="0"/>
        <w:rPr>
          <w:rFonts w:hint="eastAsia" w:ascii="仿宋_GB2312" w:hAnsi="仿宋_GB2312" w:eastAsia="仿宋_GB2312" w:cs="仿宋_GB2312"/>
          <w:b/>
          <w:bCs/>
          <w:color w:val="auto"/>
          <w:sz w:val="28"/>
          <w:szCs w:val="28"/>
          <w:lang w:val="en-US" w:eastAsia="zh-CN"/>
        </w:rPr>
      </w:pPr>
      <w:bookmarkStart w:id="136" w:name="_Toc3067"/>
      <w:r>
        <w:rPr>
          <w:rFonts w:hint="eastAsia" w:ascii="仿宋_GB2312" w:hAnsi="仿宋_GB2312" w:eastAsia="仿宋_GB2312" w:cs="仿宋_GB2312"/>
          <w:b/>
          <w:bCs/>
          <w:color w:val="auto"/>
          <w:sz w:val="28"/>
          <w:szCs w:val="28"/>
          <w:lang w:val="en-US" w:eastAsia="zh-CN"/>
        </w:rPr>
        <w:t>保障措施</w:t>
      </w:r>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0"/>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137" w:name="_Toc1722"/>
      <w:r>
        <w:rPr>
          <w:rFonts w:hint="eastAsia" w:ascii="仿宋_GB2312" w:hAnsi="仿宋_GB2312" w:eastAsia="仿宋_GB2312" w:cs="仿宋_GB2312"/>
          <w:b/>
          <w:bCs/>
          <w:color w:val="auto"/>
          <w:sz w:val="28"/>
          <w:szCs w:val="28"/>
          <w:lang w:val="en-US" w:eastAsia="zh-CN"/>
        </w:rPr>
        <w:t>创新体制机制</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138" w:name="_Toc6920"/>
      <w:r>
        <w:rPr>
          <w:rFonts w:hint="eastAsia" w:ascii="仿宋_GB2312" w:hAnsi="仿宋_GB2312" w:eastAsia="仿宋_GB2312" w:cs="仿宋_GB2312"/>
          <w:b/>
          <w:bCs/>
          <w:color w:val="auto"/>
          <w:sz w:val="28"/>
          <w:szCs w:val="28"/>
          <w:lang w:val="en-US" w:eastAsia="zh-CN"/>
        </w:rPr>
        <w:t>（一）构建全域旅游治理体系</w:t>
      </w:r>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县委、县政府需按照“四个全面”战略布局的要求，成立国家全域旅游示范区创建工作领导小组，并将创建办公室设在县文旅体局。领导小组应通过县委常委会、县政府常务会议等专题会，对祁门县全域旅游发展进行战略部署；将旅游经济纳入乡镇目标管理考核指标；实现旅游业由“部门推动”向“党政推动”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val="0"/>
          <w:bCs w:val="0"/>
          <w:color w:val="auto"/>
          <w:sz w:val="28"/>
          <w:szCs w:val="28"/>
          <w:lang w:val="en-US" w:eastAsia="zh-CN"/>
        </w:rPr>
      </w:pPr>
      <w:bookmarkStart w:id="139" w:name="_Toc14827"/>
      <w:r>
        <w:rPr>
          <w:rFonts w:hint="eastAsia" w:ascii="仿宋_GB2312" w:hAnsi="仿宋_GB2312" w:eastAsia="仿宋_GB2312" w:cs="仿宋_GB2312"/>
          <w:b/>
          <w:bCs/>
          <w:color w:val="auto"/>
          <w:sz w:val="28"/>
          <w:szCs w:val="28"/>
          <w:lang w:val="en-US" w:eastAsia="zh-CN"/>
        </w:rPr>
        <w:t>（二）优化全域旅游顶层设计</w:t>
      </w:r>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深入实施“文旅强县”战略，制定多项支持旅游发展的政策文件；制定并实施《祁门县全域旅游发展规划》，国土空间规划应充分满足祁门县旅游业发展需求,与其他相关规划互融互通。通过设立旅游工作委员会,开展旅游规划督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成立旅游发展专家智库，指导规划编制、企业培训、标准申报与编制、旅游品牌创建等。通过旅游人才引进、专家短期工作、挂职锻炼、校企战略合作等形式，提高全域旅游人才专业化水平。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val="0"/>
          <w:bCs w:val="0"/>
          <w:color w:val="auto"/>
          <w:sz w:val="28"/>
          <w:szCs w:val="28"/>
          <w:lang w:val="en-US" w:eastAsia="zh-CN"/>
        </w:rPr>
      </w:pPr>
      <w:bookmarkStart w:id="140" w:name="_Toc19853"/>
      <w:r>
        <w:rPr>
          <w:rFonts w:hint="eastAsia" w:ascii="仿宋_GB2312" w:hAnsi="仿宋_GB2312" w:eastAsia="仿宋_GB2312" w:cs="仿宋_GB2312"/>
          <w:b/>
          <w:bCs/>
          <w:color w:val="auto"/>
          <w:sz w:val="28"/>
          <w:szCs w:val="28"/>
          <w:lang w:val="en-US" w:eastAsia="zh-CN"/>
        </w:rPr>
        <w:t>（三）创新文旅体市场机制体制</w:t>
      </w:r>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按照“政府引导、企业主体、行业促进、市场推动”的原则，探索符合文旅体发展规律的精简、高效、务实的市场管理体制，为加快文旅体发展提供强有力的制度保障。对全县的文旅体资源和文旅体发展实行全权负责、统一调配，营造宽松的旅游发展环境，实现旅游资源效益最优化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141" w:name="_Toc30397"/>
      <w:r>
        <w:rPr>
          <w:rFonts w:hint="eastAsia" w:ascii="仿宋_GB2312" w:hAnsi="仿宋_GB2312" w:eastAsia="仿宋_GB2312" w:cs="仿宋_GB2312"/>
          <w:b/>
          <w:bCs/>
          <w:color w:val="auto"/>
          <w:sz w:val="28"/>
          <w:szCs w:val="28"/>
          <w:lang w:val="en-US" w:eastAsia="zh-CN"/>
        </w:rPr>
        <w:t>二、完善政策供给</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142" w:name="_Toc28697"/>
      <w:r>
        <w:rPr>
          <w:rFonts w:hint="eastAsia" w:ascii="仿宋_GB2312" w:hAnsi="仿宋_GB2312" w:eastAsia="仿宋_GB2312" w:cs="仿宋_GB2312"/>
          <w:b/>
          <w:bCs/>
          <w:color w:val="auto"/>
          <w:sz w:val="28"/>
          <w:szCs w:val="28"/>
          <w:lang w:val="en-US" w:eastAsia="zh-CN"/>
        </w:rPr>
        <w:t>（一）土地优惠政策</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优先保障文旅项目用地供给；积极鼓励支持利用荒地、荒坡、荒滩等开发文旅项目；新建项目取得国有建设用地使用权，一次性缴付土地出让金有困难的，可以分期缴付，依法实行用地分类管理制度，优先保障文旅重点项目和乡村旅游扶贫项目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val="0"/>
          <w:bCs w:val="0"/>
          <w:color w:val="auto"/>
          <w:sz w:val="28"/>
          <w:szCs w:val="28"/>
          <w:lang w:val="en-US" w:eastAsia="zh-CN"/>
        </w:rPr>
      </w:pPr>
      <w:bookmarkStart w:id="143" w:name="_Toc432"/>
      <w:r>
        <w:rPr>
          <w:rFonts w:hint="eastAsia" w:ascii="仿宋_GB2312" w:hAnsi="仿宋_GB2312" w:eastAsia="仿宋_GB2312" w:cs="仿宋_GB2312"/>
          <w:b/>
          <w:bCs/>
          <w:color w:val="auto"/>
          <w:sz w:val="28"/>
          <w:szCs w:val="28"/>
          <w:lang w:val="en-US" w:eastAsia="zh-CN"/>
        </w:rPr>
        <w:t>（二）财政政策</w:t>
      </w:r>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增加县财政旅游产业发展专项基金，主要用于旅游宣传推广、旅游规划编制和新业态培育、重大旅游项目和景区提升、人才培养、公共服务体系建设等，对符合条件的旅游企业和项目给予支持。根据财力情况确保旅游基础设施、旅游发展资金、旅游宣传专项资金及时、足额到位。对依法交纳保证金领取旅行社业务经营许可证的旅行社，可申请暂退，标准为现有质量保证金缴纳数额的80%。同时，县财政安排支持旅游业发展的专项资金应根据财力增长逐年有所增加。积极寻求国家支持旅游产业发展的相关资金，支持企业开展特色化经营，开发特色化服务项目，推出创意创新产品，满足游客不同层次的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144" w:name="_Toc32408"/>
      <w:r>
        <w:rPr>
          <w:rFonts w:hint="eastAsia" w:ascii="仿宋_GB2312" w:hAnsi="仿宋_GB2312" w:eastAsia="仿宋_GB2312" w:cs="仿宋_GB2312"/>
          <w:b/>
          <w:bCs/>
          <w:color w:val="auto"/>
          <w:sz w:val="28"/>
          <w:szCs w:val="28"/>
          <w:lang w:val="en-US" w:eastAsia="zh-CN"/>
        </w:rPr>
        <w:t>（三）招商优惠政策</w:t>
      </w:r>
      <w:bookmarkEnd w:id="14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根据省市有关招商引资会议工作部署，结合本县旅游发展的工作实际，加大旅游招商引资步伐，制定操作性强的招商引资实施方案和奖励政策，提高旅游项目的策划、包装水平和吸引力。科学谋划储备招商项目，积极调整政府招商引资结构，通过项目融资方式，引导社会资金进入水、电、路等配套设施投资领域，重视项目服务管理，及早谋划一批前景好、潜力大、产业链长、带动性强的招商引资项目。鼓励开展招商引资活动，准确把握国内外产业转移和资本流动趋势，重点吸引一批国企、央企、上司公司等来祁门进行文旅投资。用足用好招商引资优惠政策，实行“一项一策”，在资金、税费、土地、供水、通路、电力等方面为投资商提供便利。强化招商引资考核机制，根据岗位分工，把招商引资任务与年终考核挂钩，以此调动部门职工的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145" w:name="_Toc12995"/>
      <w:r>
        <w:rPr>
          <w:rFonts w:hint="eastAsia" w:ascii="仿宋_GB2312" w:hAnsi="仿宋_GB2312" w:eastAsia="仿宋_GB2312" w:cs="仿宋_GB2312"/>
          <w:b/>
          <w:bCs/>
          <w:color w:val="auto"/>
          <w:sz w:val="28"/>
          <w:szCs w:val="28"/>
          <w:lang w:val="en-US" w:eastAsia="zh-CN"/>
        </w:rPr>
        <w:t>三、</w:t>
      </w:r>
      <w:r>
        <w:rPr>
          <w:rFonts w:hint="default" w:ascii="仿宋_GB2312" w:hAnsi="仿宋_GB2312" w:eastAsia="仿宋_GB2312" w:cs="仿宋_GB2312"/>
          <w:b/>
          <w:bCs/>
          <w:color w:val="auto"/>
          <w:sz w:val="28"/>
          <w:szCs w:val="28"/>
          <w:lang w:val="en-US" w:eastAsia="zh-CN"/>
        </w:rPr>
        <w:t>夯实文旅体数据库的信息安全保障</w:t>
      </w:r>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建立健全</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文旅体数据仓，实现数据仓互联互通。加强数据与网络安全建设，加强信息沟通。建立健全文旅体数据中心，保障数据和网络安全。将服务端和使用端有机的联系起来，满足旅游信息数据的存储、处理、查询等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加强服务端、使用端的设施建设，推进电信网、广播电视网和互联网“三网融合”，提升通信网络设施，实现</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景区服务的网络化和数字化，扫除网络接入的盲区。保证游客能登临互联网站，保证游客保持与外界的联系畅通，为推进智慧旅游创造硬件设施。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应将</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大数据信息安全保障作为一项重要的建设任务，在国家网络信息安全相关法律法规框架下，结合</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大数据采集、传输、分析、使用的特点，制定和完善</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大数据信息安全管理制度，敦促</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大数据各参与方按照目录和标准开展</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大数据信息安全建设，确保</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大数据的信息安全。努力构筑高效、稳定、安全的</w:t>
      </w:r>
      <w:r>
        <w:rPr>
          <w:rFonts w:hint="eastAsia" w:ascii="仿宋_GB2312" w:hAnsi="仿宋_GB2312" w:eastAsia="仿宋_GB2312" w:cs="仿宋_GB2312"/>
          <w:b w:val="0"/>
          <w:bCs w:val="0"/>
          <w:color w:val="auto"/>
          <w:sz w:val="28"/>
          <w:szCs w:val="28"/>
          <w:lang w:val="en-US" w:eastAsia="zh-CN"/>
        </w:rPr>
        <w:t>文旅体</w:t>
      </w:r>
      <w:r>
        <w:rPr>
          <w:rFonts w:hint="default" w:ascii="仿宋_GB2312" w:hAnsi="仿宋_GB2312" w:eastAsia="仿宋_GB2312" w:cs="仿宋_GB2312"/>
          <w:b w:val="0"/>
          <w:bCs w:val="0"/>
          <w:color w:val="auto"/>
          <w:sz w:val="28"/>
          <w:szCs w:val="28"/>
          <w:lang w:val="en-US" w:eastAsia="zh-CN"/>
        </w:rPr>
        <w:t>信息平台，建立起文旅体旅游信息网络，将</w:t>
      </w:r>
      <w:r>
        <w:rPr>
          <w:rFonts w:hint="eastAsia" w:ascii="仿宋_GB2312" w:hAnsi="仿宋_GB2312" w:eastAsia="仿宋_GB2312" w:cs="仿宋_GB2312"/>
          <w:b w:val="0"/>
          <w:bCs w:val="0"/>
          <w:color w:val="auto"/>
          <w:sz w:val="28"/>
          <w:szCs w:val="28"/>
          <w:lang w:val="en-US" w:eastAsia="zh-CN"/>
        </w:rPr>
        <w:t>祁门县文旅体活动</w:t>
      </w:r>
      <w:r>
        <w:rPr>
          <w:rFonts w:hint="default" w:ascii="仿宋_GB2312" w:hAnsi="仿宋_GB2312" w:eastAsia="仿宋_GB2312" w:cs="仿宋_GB2312"/>
          <w:b w:val="0"/>
          <w:bCs w:val="0"/>
          <w:color w:val="auto"/>
          <w:sz w:val="28"/>
          <w:szCs w:val="28"/>
          <w:lang w:val="en-US" w:eastAsia="zh-CN"/>
        </w:rPr>
        <w:t>场所联为一体，向外部展示区域整体形象，从而增强</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 xml:space="preserve">文旅体产业的综合竞争力。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146" w:name="_Toc5580"/>
      <w:r>
        <w:rPr>
          <w:rFonts w:hint="eastAsia" w:ascii="仿宋_GB2312" w:hAnsi="仿宋_GB2312" w:eastAsia="仿宋_GB2312" w:cs="仿宋_GB2312"/>
          <w:b/>
          <w:bCs/>
          <w:color w:val="auto"/>
          <w:sz w:val="28"/>
          <w:szCs w:val="28"/>
          <w:lang w:val="en-US" w:eastAsia="zh-CN"/>
        </w:rPr>
        <w:t>四、优化市场秩序</w:t>
      </w:r>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147" w:name="_Toc11654"/>
      <w:r>
        <w:rPr>
          <w:rFonts w:hint="eastAsia" w:ascii="仿宋_GB2312" w:hAnsi="仿宋_GB2312" w:eastAsia="仿宋_GB2312" w:cs="仿宋_GB2312"/>
          <w:b/>
          <w:bCs/>
          <w:color w:val="auto"/>
          <w:sz w:val="28"/>
          <w:szCs w:val="28"/>
          <w:lang w:val="en-US" w:eastAsia="zh-CN"/>
        </w:rPr>
        <w:t>（一）提高市场综合监管水平</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强化文化、旅游、体育市场综合监管协调机制。建立文化、旅游、体育市场综合监管“责任清单”，加强对文化、旅游、体育市场综合监管人员的法律法规和执法程序培训，加大对文化、旅游、体育从业人员的依法经营培训力度，全面提升文化、旅游、体育企业和从业人员的管理和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严格规范执法行为，建立健全文化、旅游、体育市场综合监管的长效机制，对重大处罚决定建立合法性审查机制，对影响文化、旅游、体育市场秩序的重大事件要实行督办问责制度。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val="0"/>
          <w:bCs w:val="0"/>
          <w:color w:val="auto"/>
          <w:sz w:val="28"/>
          <w:szCs w:val="28"/>
          <w:lang w:val="en-US" w:eastAsia="zh-CN"/>
        </w:rPr>
      </w:pPr>
      <w:bookmarkStart w:id="148" w:name="_Toc9610"/>
      <w:r>
        <w:rPr>
          <w:rFonts w:hint="eastAsia" w:ascii="仿宋_GB2312" w:hAnsi="仿宋_GB2312" w:eastAsia="仿宋_GB2312" w:cs="仿宋_GB2312"/>
          <w:b/>
          <w:bCs/>
          <w:color w:val="auto"/>
          <w:sz w:val="28"/>
          <w:szCs w:val="28"/>
          <w:lang w:val="en-US" w:eastAsia="zh-CN"/>
        </w:rPr>
        <w:t>（二）建立健全诚信体系建设，优化市场环境</w:t>
      </w:r>
      <w:bookmarkEnd w:id="1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完善文化、旅游、体育行业失信惩戒制度，建立文化、旅游、体育信用信息公示制度，将文化、旅游、体育经营服务不良信息记录与企业信用信息公示系统对接，定期公布违法违规文化、旅游、体育经营者和从业人员经营服务不良信息记录，依托全国统一的信用信息共享交换平台，加强信息互通，建立失信企业协同监管和联合惩戒制度，各有关部门在各自的职责范围内，规范相关市场秩序的检查工作，提高监管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149" w:name="_Toc15063"/>
      <w:r>
        <w:rPr>
          <w:rFonts w:hint="eastAsia" w:ascii="仿宋_GB2312" w:hAnsi="仿宋_GB2312" w:eastAsia="仿宋_GB2312" w:cs="仿宋_GB2312"/>
          <w:b/>
          <w:bCs/>
          <w:color w:val="auto"/>
          <w:sz w:val="28"/>
          <w:szCs w:val="28"/>
          <w:lang w:val="en-US" w:eastAsia="zh-CN"/>
        </w:rPr>
        <w:t>（三）建立健全市场监管体制</w:t>
      </w:r>
      <w:bookmarkEnd w:id="1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建立文旅体市场监管快速反应机制。针对文化、旅游、体育市场存在的突出问题和重大违法违规案件，建立部门间旅游市场监管快速反应机制，建立健全涉旅部门联合查办制度，确保监管到位。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立健全文旅体纠纷处置应急联动机制。建立健全统一的文化、旅游、体育投诉受理机制，加强文旅体局、公安、市场监管、价格等部门之间的纠纷处置的联动合作，建立投诉应急联动机制，做到第一时间响应、第一时间处置，防止矛盾激化和问题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建立文旅体纠纷“调诉对接”机制。在旅游景区、文化馆、体育馆、博物馆等旅游企业较多的乡镇设立“文旅体纠纷人民调解委员会”，加强纠纷调解、仲裁、诉讼的有机衔接和相互协调，形成纠纷解决合力。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150" w:name="_Toc4628"/>
      <w:r>
        <w:rPr>
          <w:rFonts w:hint="default"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en-US" w:eastAsia="zh-CN"/>
        </w:rPr>
        <w:t>加强</w:t>
      </w:r>
      <w:r>
        <w:rPr>
          <w:rFonts w:hint="default" w:ascii="仿宋_GB2312" w:hAnsi="仿宋_GB2312" w:eastAsia="仿宋_GB2312" w:cs="仿宋_GB2312"/>
          <w:b/>
          <w:bCs/>
          <w:color w:val="auto"/>
          <w:sz w:val="28"/>
          <w:szCs w:val="28"/>
          <w:lang w:val="en-US" w:eastAsia="zh-CN"/>
        </w:rPr>
        <w:t>人才保障</w:t>
      </w:r>
      <w:bookmarkEnd w:id="15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151" w:name="_Toc22887"/>
      <w:r>
        <w:rPr>
          <w:rFonts w:hint="default" w:ascii="仿宋_GB2312" w:hAnsi="仿宋_GB2312" w:eastAsia="仿宋_GB2312" w:cs="仿宋_GB2312"/>
          <w:b/>
          <w:bCs/>
          <w:color w:val="auto"/>
          <w:sz w:val="28"/>
          <w:szCs w:val="28"/>
          <w:lang w:val="en-US" w:eastAsia="zh-CN"/>
        </w:rPr>
        <w:t>（一）加强文旅体人才队伍建设</w:t>
      </w:r>
      <w:bookmarkEnd w:id="1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制定旅游人才发展战略规划，力求使旅游人才总量与旅游业发展相适应，旅游人才结构与旅游产业结构相协调，旅游人才素质提高与旅游业快速发展的要求相同步，实现旅游人才资源持续开发与旅游业长期稳定增长的良性互动。善育人才、善纳人才、善用人才，造就一支政治强、业务精、作风硬、勤政廉洁的高素质旅游人才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围绕“文化引领、旅游带动”的发展思路，进一步完善文化人才引进政策及配套措施，制定扶持、留住优秀文化人才的配套优惠政策。同时，财政加大对文化人才培养资金的投入；实施优秀文化人才的宣传推广规划等等。积极引进文化领军人才、重点人才，给予贴心式服务，打造文化人才政策洼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加强</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体育人才队伍建设，对现有结构进行优化调整，提升队伍整体素质，尤其是提升体育业务服务技能，尽快培养和造就一批管理理念先进、体育业务熟练、管理经验丰富的体育产业人才，发挥其在</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体育行政管理、体育科学研究、体育赛事组织、体育产业开发等方面的突出作用，提高我</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体育系统的科学决策水平、科学管理水平、科学训练水平，推进</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体育事业跨越式发展。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val="0"/>
          <w:bCs w:val="0"/>
          <w:color w:val="auto"/>
          <w:sz w:val="28"/>
          <w:szCs w:val="28"/>
          <w:lang w:val="en-US" w:eastAsia="zh-CN"/>
        </w:rPr>
      </w:pPr>
      <w:bookmarkStart w:id="152" w:name="_Toc9470"/>
      <w:r>
        <w:rPr>
          <w:rFonts w:hint="default" w:ascii="仿宋_GB2312" w:hAnsi="仿宋_GB2312" w:eastAsia="仿宋_GB2312" w:cs="仿宋_GB2312"/>
          <w:b/>
          <w:bCs/>
          <w:color w:val="auto"/>
          <w:sz w:val="28"/>
          <w:szCs w:val="28"/>
          <w:lang w:val="en-US" w:eastAsia="zh-CN"/>
        </w:rPr>
        <w:t>（二）提升文旅体人才队伍素质</w:t>
      </w:r>
      <w:bookmarkEnd w:id="15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须结合全域旅游</w:t>
      </w:r>
      <w:r>
        <w:rPr>
          <w:rFonts w:hint="eastAsia" w:ascii="仿宋_GB2312" w:hAnsi="仿宋_GB2312" w:eastAsia="仿宋_GB2312" w:cs="仿宋_GB2312"/>
          <w:b w:val="0"/>
          <w:bCs w:val="0"/>
          <w:color w:val="auto"/>
          <w:sz w:val="28"/>
          <w:szCs w:val="28"/>
          <w:lang w:val="en-US" w:eastAsia="zh-CN"/>
        </w:rPr>
        <w:t>发展</w:t>
      </w:r>
      <w:r>
        <w:rPr>
          <w:rFonts w:hint="default" w:ascii="仿宋_GB2312" w:hAnsi="仿宋_GB2312" w:eastAsia="仿宋_GB2312" w:cs="仿宋_GB2312"/>
          <w:b w:val="0"/>
          <w:bCs w:val="0"/>
          <w:color w:val="auto"/>
          <w:sz w:val="28"/>
          <w:szCs w:val="28"/>
          <w:lang w:val="en-US" w:eastAsia="zh-CN"/>
        </w:rPr>
        <w:t>契机</w:t>
      </w:r>
      <w:r>
        <w:rPr>
          <w:rFonts w:hint="eastAsia" w:ascii="仿宋_GB2312" w:hAnsi="仿宋_GB2312" w:eastAsia="仿宋_GB2312" w:cs="仿宋_GB2312"/>
          <w:b w:val="0"/>
          <w:bCs w:val="0"/>
          <w:color w:val="auto"/>
          <w:sz w:val="28"/>
          <w:szCs w:val="28"/>
          <w:lang w:val="en-US" w:eastAsia="zh-CN"/>
        </w:rPr>
        <w:t>，</w:t>
      </w:r>
      <w:r>
        <w:rPr>
          <w:rFonts w:hint="default" w:ascii="仿宋_GB2312" w:hAnsi="仿宋_GB2312" w:eastAsia="仿宋_GB2312" w:cs="仿宋_GB2312"/>
          <w:b w:val="0"/>
          <w:bCs w:val="0"/>
          <w:color w:val="auto"/>
          <w:sz w:val="28"/>
          <w:szCs w:val="28"/>
          <w:lang w:val="en-US" w:eastAsia="zh-CN"/>
        </w:rPr>
        <w:t>加强文旅体从业人员队伍建设，重点提升我</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文旅体行政管理部门和各个企业的高级管理人员的素质，培养和引进我</w:t>
      </w:r>
      <w:r>
        <w:rPr>
          <w:rFonts w:hint="eastAsia" w:ascii="仿宋_GB2312" w:hAnsi="仿宋_GB2312" w:eastAsia="仿宋_GB2312" w:cs="仿宋_GB2312"/>
          <w:b w:val="0"/>
          <w:bCs w:val="0"/>
          <w:color w:val="auto"/>
          <w:sz w:val="28"/>
          <w:szCs w:val="28"/>
          <w:lang w:val="en-US" w:eastAsia="zh-CN"/>
        </w:rPr>
        <w:t>县</w:t>
      </w:r>
      <w:r>
        <w:rPr>
          <w:rFonts w:hint="default" w:ascii="仿宋_GB2312" w:hAnsi="仿宋_GB2312" w:eastAsia="仿宋_GB2312" w:cs="仿宋_GB2312"/>
          <w:b w:val="0"/>
          <w:bCs w:val="0"/>
          <w:color w:val="auto"/>
          <w:sz w:val="28"/>
          <w:szCs w:val="28"/>
          <w:lang w:val="en-US" w:eastAsia="zh-CN"/>
        </w:rPr>
        <w:t>文旅体发展急需的行政管理人才、企业经营管理人才、专业技术人才和高技能人才等高端人才。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加强文旅体人才培训。立足特色资源，强化从业人员技能培训。重点抓好岗前培训、在职培训和技能鉴定工作。坚持以</w:t>
      </w:r>
      <w:r>
        <w:rPr>
          <w:rFonts w:hint="eastAsia" w:ascii="仿宋_GB2312" w:hAnsi="仿宋_GB2312" w:eastAsia="仿宋_GB2312" w:cs="仿宋_GB2312"/>
          <w:b w:val="0"/>
          <w:bCs w:val="0"/>
          <w:color w:val="auto"/>
          <w:sz w:val="28"/>
          <w:szCs w:val="28"/>
          <w:lang w:val="en-US" w:eastAsia="zh-CN"/>
        </w:rPr>
        <w:t>内部</w:t>
      </w:r>
      <w:r>
        <w:rPr>
          <w:rFonts w:hint="default" w:ascii="仿宋_GB2312" w:hAnsi="仿宋_GB2312" w:eastAsia="仿宋_GB2312" w:cs="仿宋_GB2312"/>
          <w:b w:val="0"/>
          <w:bCs w:val="0"/>
          <w:color w:val="auto"/>
          <w:sz w:val="28"/>
          <w:szCs w:val="28"/>
          <w:lang w:val="en-US" w:eastAsia="zh-CN"/>
        </w:rPr>
        <w:t>培训和</w:t>
      </w:r>
      <w:r>
        <w:rPr>
          <w:rFonts w:hint="eastAsia" w:ascii="仿宋_GB2312" w:hAnsi="仿宋_GB2312" w:eastAsia="仿宋_GB2312" w:cs="仿宋_GB2312"/>
          <w:b w:val="0"/>
          <w:bCs w:val="0"/>
          <w:color w:val="auto"/>
          <w:sz w:val="28"/>
          <w:szCs w:val="28"/>
          <w:lang w:val="en-US" w:eastAsia="zh-CN"/>
        </w:rPr>
        <w:t>外部</w:t>
      </w:r>
      <w:r>
        <w:rPr>
          <w:rFonts w:hint="default" w:ascii="仿宋_GB2312" w:hAnsi="仿宋_GB2312" w:eastAsia="仿宋_GB2312" w:cs="仿宋_GB2312"/>
          <w:b w:val="0"/>
          <w:bCs w:val="0"/>
          <w:color w:val="auto"/>
          <w:sz w:val="28"/>
          <w:szCs w:val="28"/>
          <w:lang w:val="en-US" w:eastAsia="zh-CN"/>
        </w:rPr>
        <w:t>交流学习相结合，建立分层分级培训机制，扎实开展各类培训活动。通过专业深造、专题讲座、学术论坛、岗位培训、参观考察学习等多种方式，全面提高从业人员的整体素质。着重培养文旅体人才的全局观和职业经理人素质能力，打造行政管理、各级企业、新型业态及相关衍生行业的领军人才和产业领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153" w:name="_Toc887"/>
      <w:r>
        <w:rPr>
          <w:rFonts w:hint="default" w:ascii="仿宋_GB2312" w:hAnsi="仿宋_GB2312" w:eastAsia="仿宋_GB2312" w:cs="仿宋_GB2312"/>
          <w:b/>
          <w:bCs/>
          <w:color w:val="auto"/>
          <w:sz w:val="28"/>
          <w:szCs w:val="28"/>
          <w:lang w:val="en-US" w:eastAsia="zh-CN"/>
        </w:rPr>
        <w:t>（三）完善文旅体人才流动与奖励机制</w:t>
      </w:r>
      <w:bookmarkEnd w:id="1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建立完善的人才流动机制，要加快建立法制化、规范化的文旅体人才市场,推动</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文旅体市场从集市化向信息化、网络化等高级形态发展。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开展专业志愿者支援乡村行动，鼓励专业人士参与乡村景观设计、乡村旅游策划等活动，提升乡村旅游服务品质。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通过招录公务员、事业编制录用专业文旅</w:t>
      </w:r>
      <w:r>
        <w:rPr>
          <w:rFonts w:hint="eastAsia" w:ascii="仿宋_GB2312" w:hAnsi="仿宋_GB2312" w:eastAsia="仿宋_GB2312" w:cs="仿宋_GB2312"/>
          <w:b w:val="0"/>
          <w:bCs w:val="0"/>
          <w:color w:val="auto"/>
          <w:sz w:val="28"/>
          <w:szCs w:val="28"/>
          <w:lang w:val="en-US" w:eastAsia="zh-CN"/>
        </w:rPr>
        <w:t>体</w:t>
      </w:r>
      <w:r>
        <w:rPr>
          <w:rFonts w:hint="default" w:ascii="仿宋_GB2312" w:hAnsi="仿宋_GB2312" w:eastAsia="仿宋_GB2312" w:cs="仿宋_GB2312"/>
          <w:b w:val="0"/>
          <w:bCs w:val="0"/>
          <w:color w:val="auto"/>
          <w:sz w:val="28"/>
          <w:szCs w:val="28"/>
          <w:lang w:val="en-US" w:eastAsia="zh-CN"/>
        </w:rPr>
        <w:t>人才，</w:t>
      </w:r>
      <w:r>
        <w:rPr>
          <w:rFonts w:hint="eastAsia" w:ascii="仿宋_GB2312" w:hAnsi="仿宋_GB2312" w:eastAsia="仿宋_GB2312" w:cs="仿宋_GB2312"/>
          <w:b w:val="0"/>
          <w:bCs w:val="0"/>
          <w:color w:val="auto"/>
          <w:sz w:val="28"/>
          <w:szCs w:val="28"/>
          <w:lang w:val="en-US" w:eastAsia="zh-CN"/>
        </w:rPr>
        <w:t>或</w:t>
      </w:r>
      <w:r>
        <w:rPr>
          <w:rFonts w:hint="default" w:ascii="仿宋_GB2312" w:hAnsi="仿宋_GB2312" w:eastAsia="仿宋_GB2312" w:cs="仿宋_GB2312"/>
          <w:b w:val="0"/>
          <w:bCs w:val="0"/>
          <w:color w:val="auto"/>
          <w:sz w:val="28"/>
          <w:szCs w:val="28"/>
          <w:lang w:val="en-US" w:eastAsia="zh-CN"/>
        </w:rPr>
        <w:t>从本村致富能手、外出务工经商人员、本乡本土大学毕业生、复员退伍军人中选拔文旅</w:t>
      </w:r>
      <w:r>
        <w:rPr>
          <w:rFonts w:hint="eastAsia" w:ascii="仿宋_GB2312" w:hAnsi="仿宋_GB2312" w:eastAsia="仿宋_GB2312" w:cs="仿宋_GB2312"/>
          <w:b w:val="0"/>
          <w:bCs w:val="0"/>
          <w:color w:val="auto"/>
          <w:sz w:val="28"/>
          <w:szCs w:val="28"/>
          <w:lang w:val="en-US" w:eastAsia="zh-CN"/>
        </w:rPr>
        <w:t>体</w:t>
      </w:r>
      <w:r>
        <w:rPr>
          <w:rFonts w:hint="default" w:ascii="仿宋_GB2312" w:hAnsi="仿宋_GB2312" w:eastAsia="仿宋_GB2312" w:cs="仿宋_GB2312"/>
          <w:b w:val="0"/>
          <w:bCs w:val="0"/>
          <w:color w:val="auto"/>
          <w:sz w:val="28"/>
          <w:szCs w:val="28"/>
          <w:lang w:val="en-US" w:eastAsia="zh-CN"/>
        </w:rPr>
        <w:t>人才，做到每个村</w:t>
      </w:r>
      <w:r>
        <w:rPr>
          <w:rFonts w:hint="eastAsia" w:ascii="仿宋_GB2312" w:hAnsi="仿宋_GB2312" w:eastAsia="仿宋_GB2312" w:cs="仿宋_GB2312"/>
          <w:b w:val="0"/>
          <w:bCs w:val="0"/>
          <w:color w:val="auto"/>
          <w:sz w:val="28"/>
          <w:szCs w:val="28"/>
          <w:lang w:val="en-US" w:eastAsia="zh-CN"/>
        </w:rPr>
        <w:t>至少</w:t>
      </w:r>
      <w:r>
        <w:rPr>
          <w:rFonts w:hint="default" w:ascii="仿宋_GB2312" w:hAnsi="仿宋_GB2312" w:eastAsia="仿宋_GB2312" w:cs="仿宋_GB2312"/>
          <w:b w:val="0"/>
          <w:bCs w:val="0"/>
          <w:color w:val="auto"/>
          <w:sz w:val="28"/>
          <w:szCs w:val="28"/>
          <w:lang w:val="en-US" w:eastAsia="zh-CN"/>
        </w:rPr>
        <w:t>有1名文旅体人才。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建立文旅体行业杰出人才激励制度、评价制度，落实社会保险制度。通过各种方式宣传、激励行业的优秀人才，大力营造文旅体行业尊重知识、尊重人才的良好氛围。构建多样化、大力度、覆盖面广的激励体系，为</w:t>
      </w:r>
      <w:r>
        <w:rPr>
          <w:rFonts w:hint="eastAsia" w:ascii="仿宋_GB2312" w:hAnsi="仿宋_GB2312" w:eastAsia="仿宋_GB2312" w:cs="仿宋_GB2312"/>
          <w:b w:val="0"/>
          <w:bCs w:val="0"/>
          <w:color w:val="auto"/>
          <w:sz w:val="28"/>
          <w:szCs w:val="28"/>
          <w:lang w:val="en-US" w:eastAsia="zh-CN"/>
        </w:rPr>
        <w:t>祁门县</w:t>
      </w:r>
      <w:r>
        <w:rPr>
          <w:rFonts w:hint="default" w:ascii="仿宋_GB2312" w:hAnsi="仿宋_GB2312" w:eastAsia="仿宋_GB2312" w:cs="仿宋_GB2312"/>
          <w:b w:val="0"/>
          <w:bCs w:val="0"/>
          <w:color w:val="auto"/>
          <w:sz w:val="28"/>
          <w:szCs w:val="28"/>
          <w:lang w:val="en-US" w:eastAsia="zh-CN"/>
        </w:rPr>
        <w:t>构建全域旅游示范区</w:t>
      </w:r>
      <w:r>
        <w:rPr>
          <w:rFonts w:hint="eastAsia" w:ascii="仿宋_GB2312" w:hAnsi="仿宋_GB2312" w:eastAsia="仿宋_GB2312" w:cs="仿宋_GB2312"/>
          <w:b w:val="0"/>
          <w:bCs w:val="0"/>
          <w:color w:val="auto"/>
          <w:sz w:val="28"/>
          <w:szCs w:val="28"/>
          <w:lang w:val="en-US" w:eastAsia="zh-CN"/>
        </w:rPr>
        <w:t>建设</w:t>
      </w:r>
      <w:r>
        <w:rPr>
          <w:rFonts w:hint="default" w:ascii="仿宋_GB2312" w:hAnsi="仿宋_GB2312" w:eastAsia="仿宋_GB2312" w:cs="仿宋_GB2312"/>
          <w:b w:val="0"/>
          <w:bCs w:val="0"/>
          <w:color w:val="auto"/>
          <w:sz w:val="28"/>
          <w:szCs w:val="28"/>
          <w:lang w:val="en-US" w:eastAsia="zh-CN"/>
        </w:rPr>
        <w:t>做好人才储备，最大限度地为人才提供良好的软、硬环境。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1"/>
        <w:rPr>
          <w:rFonts w:hint="default" w:ascii="仿宋_GB2312" w:hAnsi="仿宋_GB2312" w:eastAsia="仿宋_GB2312" w:cs="仿宋_GB2312"/>
          <w:b/>
          <w:bCs/>
          <w:color w:val="auto"/>
          <w:sz w:val="28"/>
          <w:szCs w:val="28"/>
          <w:lang w:val="en-US" w:eastAsia="zh-CN"/>
        </w:rPr>
      </w:pPr>
      <w:bookmarkStart w:id="154" w:name="_Toc29313"/>
      <w:r>
        <w:rPr>
          <w:rFonts w:hint="default" w:ascii="仿宋_GB2312" w:hAnsi="仿宋_GB2312" w:eastAsia="仿宋_GB2312" w:cs="仿宋_GB2312"/>
          <w:b/>
          <w:bCs/>
          <w:color w:val="auto"/>
          <w:sz w:val="28"/>
          <w:szCs w:val="28"/>
          <w:lang w:val="en-US" w:eastAsia="zh-CN"/>
        </w:rPr>
        <w:t>六、强化环境保护</w:t>
      </w:r>
      <w:bookmarkEnd w:id="1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155" w:name="_Toc23408"/>
      <w:r>
        <w:rPr>
          <w:rFonts w:hint="default" w:ascii="仿宋_GB2312" w:hAnsi="仿宋_GB2312" w:eastAsia="仿宋_GB2312" w:cs="仿宋_GB2312"/>
          <w:b/>
          <w:bCs/>
          <w:color w:val="auto"/>
          <w:sz w:val="28"/>
          <w:szCs w:val="28"/>
          <w:lang w:val="en-US" w:eastAsia="zh-CN"/>
        </w:rPr>
        <w:t>（一）加强污染整治，改善生态环境</w:t>
      </w:r>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快推进绿色发展提升行动，坚持保护为先、永续利用，着力解决与人民群众切身利益相关的水污染、空气污染等突出环境问题，有效控制环境污染和生态破坏，实施环境监管网络化，全面完成市下达的主要污染物减排任务，维护人民群众健康和环境权益。以落实国家生态文明体制改革总体方案和综合规划为抓手，进一步加大治理力度，扎实做好水源地建设与保护、旅游业电源污染治理、城镇生活污染防治、生态修复与建设、监测能力提升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加强对废弃物产生量大、污染重的重点行业的管理，推进废渣、废水、废气等工业废弃物的综合利用，加强大气质量自动化检测，加强生态修复与保护。探索资源有偿使用制度和生态补偿机制的模式与推行方式。在旅游开发中尊重自然、顺应自然，控制开发强度，尽量保留和扩大森林、湖泊、湿地等绿色生态空间比重，增强水源涵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bCs/>
          <w:color w:val="auto"/>
          <w:sz w:val="28"/>
          <w:szCs w:val="28"/>
          <w:lang w:val="en-US" w:eastAsia="zh-CN"/>
        </w:rPr>
      </w:pPr>
      <w:bookmarkStart w:id="156" w:name="_Toc15934"/>
      <w:r>
        <w:rPr>
          <w:rFonts w:hint="default" w:ascii="仿宋_GB2312" w:hAnsi="仿宋_GB2312" w:eastAsia="仿宋_GB2312" w:cs="仿宋_GB2312"/>
          <w:b/>
          <w:bCs/>
          <w:color w:val="auto"/>
          <w:sz w:val="28"/>
          <w:szCs w:val="28"/>
          <w:lang w:val="en-US" w:eastAsia="zh-CN"/>
        </w:rPr>
        <w:t>（二）加强资源节约利用</w:t>
      </w:r>
      <w:bookmarkEnd w:id="15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坚持开发和节约并举、节约优先的方针，加快构建绿色产业体系，推进资源节约和循环利用，提高资源利用效率，积极开展结构节能、技术节能、管理节能和全民节能，大幅减少能源消费排放，推动形成绿色能源结构。严格实施能源消费强度和总量“双控”制度，实施重点用能单位节能低碳行动和重点产业能效提升计划。加大新技术、新产品推广力度，提高能源利用效率。实施严格的耕地保护制度和节约集约用地制度，确保全县耕地保有量不减少，全面划定永久基本农田。严格实施单位土地面积投资强度标准和项目建设用地控制标准，控制城乡建设用地总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outlineLvl w:val="2"/>
        <w:rPr>
          <w:rFonts w:hint="default" w:ascii="仿宋_GB2312" w:hAnsi="仿宋_GB2312" w:eastAsia="仿宋_GB2312" w:cs="仿宋_GB2312"/>
          <w:b w:val="0"/>
          <w:bCs w:val="0"/>
          <w:color w:val="auto"/>
          <w:sz w:val="28"/>
          <w:szCs w:val="28"/>
          <w:lang w:val="en-US" w:eastAsia="zh-CN"/>
        </w:rPr>
      </w:pPr>
      <w:bookmarkStart w:id="157" w:name="_Toc602"/>
      <w:r>
        <w:rPr>
          <w:rFonts w:hint="default" w:ascii="仿宋_GB2312" w:hAnsi="仿宋_GB2312" w:eastAsia="仿宋_GB2312" w:cs="仿宋_GB2312"/>
          <w:b/>
          <w:bCs/>
          <w:color w:val="auto"/>
          <w:sz w:val="28"/>
          <w:szCs w:val="28"/>
          <w:lang w:val="en-US" w:eastAsia="zh-CN"/>
        </w:rPr>
        <w:t>（三）贯彻绿色理念，实现可持续发展</w:t>
      </w:r>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推行清洁生产、发展循环经济，推进</w:t>
      </w:r>
      <w:r>
        <w:rPr>
          <w:rFonts w:hint="eastAsia" w:ascii="仿宋_GB2312" w:hAnsi="仿宋_GB2312" w:eastAsia="仿宋_GB2312" w:cs="仿宋_GB2312"/>
          <w:b w:val="0"/>
          <w:bCs w:val="0"/>
          <w:color w:val="auto"/>
          <w:sz w:val="28"/>
          <w:szCs w:val="28"/>
          <w:lang w:val="en-US" w:eastAsia="zh-CN"/>
        </w:rPr>
        <w:t>文旅</w:t>
      </w:r>
      <w:r>
        <w:rPr>
          <w:rFonts w:hint="default" w:ascii="仿宋_GB2312" w:hAnsi="仿宋_GB2312" w:eastAsia="仿宋_GB2312" w:cs="仿宋_GB2312"/>
          <w:b w:val="0"/>
          <w:bCs w:val="0"/>
          <w:color w:val="auto"/>
          <w:sz w:val="28"/>
          <w:szCs w:val="28"/>
          <w:lang w:val="en-US" w:eastAsia="zh-CN"/>
        </w:rPr>
        <w:t>企业节能减排，倡导文明、绿色的生活方式和消费模式，引导全社会参与生态文明建设，打造生态友好型旅游目的地，以提高资源产出效率为目标，推进生产、流通、消费等各环节循环发展。减少废弃物和污染物，促进生态循环经济发展。倡导绿色消费模式，发展循环型旅游业。大力发展生态循环农业，深入实施绿色质量提升增效行动，加快转型升级效益发挥，逐步建立体现生态文明要求的目标考核体系，努力实现生态美、百姓富的有机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仿宋_GB2312" w:hAnsi="仿宋_GB2312" w:eastAsia="仿宋_GB2312" w:cs="仿宋_GB2312"/>
          <w:b/>
          <w:bCs/>
          <w:color w:val="auto"/>
          <w:sz w:val="32"/>
          <w:szCs w:val="32"/>
          <w:lang w:val="en-US" w:eastAsia="zh-CN"/>
        </w:rPr>
      </w:pPr>
      <w:bookmarkStart w:id="158" w:name="_Toc29087"/>
      <w:r>
        <w:rPr>
          <w:rFonts w:hint="default" w:ascii="仿宋_GB2312" w:hAnsi="仿宋_GB2312" w:eastAsia="仿宋_GB2312" w:cs="仿宋_GB2312"/>
          <w:b/>
          <w:bCs/>
          <w:color w:val="auto"/>
          <w:sz w:val="32"/>
          <w:szCs w:val="32"/>
          <w:lang w:val="en-US" w:eastAsia="zh-CN"/>
        </w:rPr>
        <w:t>第七章  “十四五”</w:t>
      </w:r>
      <w:r>
        <w:rPr>
          <w:rFonts w:hint="eastAsia" w:ascii="仿宋_GB2312" w:hAnsi="仿宋_GB2312" w:eastAsia="仿宋_GB2312" w:cs="仿宋_GB2312"/>
          <w:b/>
          <w:bCs/>
          <w:color w:val="auto"/>
          <w:sz w:val="32"/>
          <w:szCs w:val="32"/>
          <w:lang w:val="en-US" w:eastAsia="zh-CN"/>
        </w:rPr>
        <w:t>文旅体</w:t>
      </w:r>
      <w:r>
        <w:rPr>
          <w:rFonts w:hint="default" w:ascii="仿宋_GB2312" w:hAnsi="仿宋_GB2312" w:eastAsia="仿宋_GB2312" w:cs="仿宋_GB2312"/>
          <w:b/>
          <w:bCs/>
          <w:color w:val="auto"/>
          <w:sz w:val="32"/>
          <w:szCs w:val="32"/>
          <w:lang w:val="en-US" w:eastAsia="zh-CN"/>
        </w:rPr>
        <w:t>重点建设项目一览表</w:t>
      </w:r>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ascii="Times New Roman" w:hAnsi="Times New Roman"/>
          <w:color w:val="auto"/>
          <w:kern w:val="0"/>
          <w:sz w:val="20"/>
          <w:szCs w:val="20"/>
        </w:rPr>
      </w:pPr>
      <w:r>
        <w:rPr>
          <w:rFonts w:ascii="Times New Roman" w:hAnsi="Times New Roman"/>
          <w:color w:val="auto"/>
          <w:kern w:val="0"/>
          <w:sz w:val="20"/>
          <w:szCs w:val="20"/>
        </w:rPr>
        <w:t>单位：万元</w:t>
      </w:r>
    </w:p>
    <w:tbl>
      <w:tblPr>
        <w:tblStyle w:val="8"/>
        <w:tblW w:w="4998" w:type="pct"/>
        <w:tblInd w:w="0" w:type="dxa"/>
        <w:shd w:val="clear" w:color="auto" w:fill="auto"/>
        <w:tblLayout w:type="autofit"/>
        <w:tblCellMar>
          <w:top w:w="0" w:type="dxa"/>
          <w:left w:w="0" w:type="dxa"/>
          <w:bottom w:w="0" w:type="dxa"/>
          <w:right w:w="0" w:type="dxa"/>
        </w:tblCellMar>
      </w:tblPr>
      <w:tblGrid>
        <w:gridCol w:w="495"/>
        <w:gridCol w:w="1447"/>
        <w:gridCol w:w="3726"/>
        <w:gridCol w:w="775"/>
        <w:gridCol w:w="859"/>
        <w:gridCol w:w="1031"/>
      </w:tblGrid>
      <w:tr>
        <w:tblPrEx>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项目名称</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建设内容和规模</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总投资</w:t>
            </w:r>
            <w:r>
              <w:rPr>
                <w:rFonts w:hint="default" w:ascii="Times New Roman" w:hAnsi="Times New Roman" w:eastAsia="黑体" w:cs="Times New Roman"/>
                <w:b/>
                <w:i w:val="0"/>
                <w:color w:val="000000"/>
                <w:kern w:val="0"/>
                <w:sz w:val="20"/>
                <w:szCs w:val="20"/>
                <w:u w:val="none"/>
                <w:lang w:val="en-US" w:eastAsia="zh-CN" w:bidi="ar"/>
              </w:rPr>
              <w:br w:type="textWrapping"/>
            </w:r>
            <w:r>
              <w:rPr>
                <w:rFonts w:hint="default" w:ascii="Times New Roman" w:hAnsi="Times New Roman" w:eastAsia="黑体" w:cs="Times New Roman"/>
                <w:b/>
                <w:i w:val="0"/>
                <w:color w:val="000000"/>
                <w:kern w:val="0"/>
                <w:sz w:val="20"/>
                <w:szCs w:val="20"/>
                <w:u w:val="none"/>
                <w:lang w:val="en-US" w:eastAsia="zh-CN" w:bidi="ar"/>
              </w:rPr>
              <w:t>（万元）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建设地点</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黑体" w:cs="Times New Roman"/>
                <w:b/>
                <w:i w:val="0"/>
                <w:color w:val="000000"/>
                <w:sz w:val="20"/>
                <w:szCs w:val="20"/>
                <w:u w:val="none"/>
              </w:rPr>
            </w:pPr>
            <w:r>
              <w:rPr>
                <w:rFonts w:hint="default" w:ascii="Times New Roman" w:hAnsi="Times New Roman" w:eastAsia="黑体" w:cs="Times New Roman"/>
                <w:b/>
                <w:i w:val="0"/>
                <w:color w:val="000000"/>
                <w:kern w:val="0"/>
                <w:sz w:val="20"/>
                <w:szCs w:val="20"/>
                <w:u w:val="none"/>
                <w:lang w:val="en-US" w:eastAsia="zh-CN" w:bidi="ar"/>
              </w:rPr>
              <w:t>建设</w:t>
            </w:r>
            <w:r>
              <w:rPr>
                <w:rFonts w:hint="default" w:ascii="Times New Roman" w:hAnsi="Times New Roman" w:eastAsia="黑体" w:cs="Times New Roman"/>
                <w:b/>
                <w:i w:val="0"/>
                <w:color w:val="000000"/>
                <w:kern w:val="0"/>
                <w:sz w:val="20"/>
                <w:szCs w:val="20"/>
                <w:u w:val="none"/>
                <w:lang w:val="en-US" w:eastAsia="zh-CN" w:bidi="ar"/>
              </w:rPr>
              <w:br w:type="textWrapping"/>
            </w:r>
            <w:r>
              <w:rPr>
                <w:rFonts w:hint="default" w:ascii="Times New Roman" w:hAnsi="Times New Roman" w:eastAsia="黑体" w:cs="Times New Roman"/>
                <w:b/>
                <w:i w:val="0"/>
                <w:color w:val="000000"/>
                <w:kern w:val="0"/>
                <w:sz w:val="20"/>
                <w:szCs w:val="20"/>
                <w:u w:val="none"/>
                <w:lang w:val="en-US" w:eastAsia="zh-CN" w:bidi="ar"/>
              </w:rPr>
              <w:t>年限</w:t>
            </w:r>
          </w:p>
        </w:tc>
      </w:tr>
      <w:tr>
        <w:tblPrEx>
          <w:shd w:val="clear" w:color="auto" w:fill="auto"/>
          <w:tblCellMar>
            <w:top w:w="0" w:type="dxa"/>
            <w:left w:w="0" w:type="dxa"/>
            <w:bottom w:w="0" w:type="dxa"/>
            <w:right w:w="0" w:type="dxa"/>
          </w:tblCellMar>
        </w:tblPrEx>
        <w:trPr>
          <w:trHeight w:val="93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i w:val="0"/>
                <w:color w:val="000000"/>
                <w:kern w:val="0"/>
                <w:sz w:val="20"/>
                <w:szCs w:val="20"/>
                <w:u w:val="none"/>
                <w:lang w:val="en-US" w:eastAsia="zh-CN" w:bidi="ar"/>
              </w:rPr>
            </w:pPr>
            <w:r>
              <w:rPr>
                <w:rFonts w:hint="default" w:ascii="Times New Roman" w:hAnsi="Times New Roman" w:eastAsia="宋体" w:cs="Times New Roman"/>
                <w:b w:val="0"/>
                <w:bCs/>
                <w:i w:val="0"/>
                <w:color w:val="000000"/>
                <w:kern w:val="0"/>
                <w:sz w:val="20"/>
                <w:szCs w:val="20"/>
                <w:u w:val="none"/>
                <w:lang w:val="en-US" w:eastAsia="zh-CN" w:bidi="ar"/>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祁门县国家级非物质文化遗产表演展示中心</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占地2500平方米，建筑面积8000平方米，建设傩舞、目连戏表演展示中心，红茶制作技艺传习展示馆和徽州祠祭室外展演活动广场。</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城区</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2020-2025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i w:val="0"/>
                <w:color w:val="000000"/>
                <w:kern w:val="0"/>
                <w:sz w:val="20"/>
                <w:szCs w:val="20"/>
                <w:u w:val="none"/>
                <w:lang w:val="en-US" w:eastAsia="zh-CN" w:bidi="ar"/>
              </w:rPr>
            </w:pPr>
            <w:r>
              <w:rPr>
                <w:rFonts w:hint="default" w:ascii="Times New Roman" w:hAnsi="Times New Roman" w:eastAsia="宋体" w:cs="Times New Roman"/>
                <w:b w:val="0"/>
                <w:bCs/>
                <w:i w:val="0"/>
                <w:color w:val="000000"/>
                <w:kern w:val="0"/>
                <w:sz w:val="20"/>
                <w:szCs w:val="20"/>
                <w:u w:val="none"/>
                <w:lang w:val="en-US" w:eastAsia="zh-CN" w:bidi="ar"/>
              </w:rPr>
              <w:t>2</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皖南户外运动康养基地项目</w:t>
            </w:r>
            <w:r>
              <w:rPr>
                <w:rFonts w:hint="default" w:ascii="Times New Roman" w:hAnsi="Times New Roman" w:eastAsia="宋体" w:cs="Times New Roman"/>
                <w:i w:val="0"/>
                <w:color w:val="auto"/>
                <w:kern w:val="0"/>
                <w:sz w:val="20"/>
                <w:szCs w:val="20"/>
                <w:u w:val="none"/>
                <w:lang w:val="en-US" w:eastAsia="zh-CN" w:bidi="ar"/>
              </w:rPr>
              <w:tab/>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项目位于柏溪乡境内，将徽州陶茶文化体验区、燕山摄影写生区、九都高山养生区串联，打造皖南康养度假生态基地。</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25000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2020-2025</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i w:val="0"/>
                <w:color w:val="000000"/>
                <w:kern w:val="0"/>
                <w:sz w:val="20"/>
                <w:szCs w:val="20"/>
                <w:u w:val="none"/>
                <w:lang w:val="en-US" w:eastAsia="zh-CN" w:bidi="ar"/>
              </w:rPr>
            </w:pPr>
            <w:r>
              <w:rPr>
                <w:rFonts w:hint="default" w:ascii="Times New Roman" w:hAnsi="Times New Roman" w:eastAsia="宋体" w:cs="Times New Roman"/>
                <w:b w:val="0"/>
                <w:bCs/>
                <w:i w:val="0"/>
                <w:color w:val="000000"/>
                <w:kern w:val="0"/>
                <w:sz w:val="20"/>
                <w:szCs w:val="20"/>
                <w:u w:val="none"/>
                <w:lang w:val="en-US" w:eastAsia="zh-CN" w:bidi="ar"/>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文闪河古村落群</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文闪河综合治理工程、古村落群整治开发工程、旅游综合开发工程及配套基础设施工程等。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50000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闪里镇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i w:val="0"/>
                <w:color w:val="000000"/>
                <w:kern w:val="0"/>
                <w:sz w:val="20"/>
                <w:szCs w:val="20"/>
                <w:u w:val="none"/>
                <w:lang w:val="en-US" w:eastAsia="zh-CN" w:bidi="ar"/>
              </w:rPr>
            </w:pPr>
            <w:r>
              <w:rPr>
                <w:rFonts w:hint="default" w:ascii="Times New Roman" w:hAnsi="Times New Roman" w:eastAsia="宋体" w:cs="Times New Roman"/>
                <w:b w:val="0"/>
                <w:bCs/>
                <w:i w:val="0"/>
                <w:color w:val="000000"/>
                <w:kern w:val="0"/>
                <w:sz w:val="20"/>
                <w:szCs w:val="20"/>
                <w:u w:val="none"/>
                <w:lang w:val="en-US" w:eastAsia="zh-CN" w:bidi="ar"/>
              </w:rPr>
              <w:t>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祁门县景区智慧停车场基础设施</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总建筑面积3000㎡，建设网络服务中心、人工服务中心，为顾客提供咨询、投诉、建议平台。网络服务中心通过APP服务功能，回答问题，提供指导。数据中心通过后台管理系统，管理运营数据，控制和调配停车场车流及车位</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i w:val="0"/>
                <w:color w:val="000000"/>
                <w:kern w:val="0"/>
                <w:sz w:val="20"/>
                <w:szCs w:val="20"/>
                <w:u w:val="none"/>
                <w:lang w:val="en-US" w:eastAsia="zh-CN" w:bidi="ar"/>
              </w:rPr>
            </w:pPr>
            <w:r>
              <w:rPr>
                <w:rFonts w:hint="default" w:ascii="Times New Roman" w:hAnsi="Times New Roman" w:eastAsia="宋体" w:cs="Times New Roman"/>
                <w:b w:val="0"/>
                <w:bCs/>
                <w:i w:val="0"/>
                <w:color w:val="000000"/>
                <w:kern w:val="0"/>
                <w:sz w:val="20"/>
                <w:szCs w:val="20"/>
                <w:u w:val="none"/>
                <w:lang w:val="en-US" w:eastAsia="zh-CN" w:bidi="ar"/>
              </w:rPr>
              <w:t>5</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祁门县平里中心学校运动场建设工程</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在平里中心学校校园北侧约100m地块选址新建200m环形跑道运动场、篮球场、羽毛球场及围墙大门等附属设施，建设总面积约6000㎡。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平里镇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75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牯牛降西黄山康养度假基地建设项目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以牯牛降观音堂为核心，在历溪、湘东、彭龙、环砂建设一批环牯牛降的康养、民宿、研学、观光、户外运动等旅游康养度假基地；以德上高速雷湖下口为起点，以雷湖片、城安片、赤岭片为中心设计组团式生态农业休闲旅游片区。开发一批高、中、低不同风格的民宿及能提供个性化康养服务中心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110000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历口镇</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箬坑乡</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渚口乡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2021-2024</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塘坑田田园综合体</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建设存栏2000头湖羊养殖基地，50亩龙虾养殖基地，10亩泉水养殖池，20亩采摘果园（杨梅、油桃、杨桃、树莓等）、农家乐、民宿，野外烧烤体验中心，亲子游玩项目，垂钓中心 ，建设10000亩油茶生产基地，油茶生加工中心1处。</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8000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祁门县小路口镇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黄山中医药种植及科研项目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种植面积约10万亩，主要建设中草药种植基地、深加工工厂、研发中心、康养研学基地等。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130000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历口镇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9</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晨光综合体项目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设500亩生态茶园、100亩猕猴桃园、100亩葡萄园、100亩生态菜园、200亩田园以及桃园等，主要建设旅游生态农庄、休闲垂钓竞技中心、综合休闲娱乐养身大楼、军旅文化生活体验基地，、林业循环经济产业园、农事体验园、花卉盆景园、水上娱乐中心，配套绿化、道路、停车场等基础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小路口镇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祁门县四馆一中心建设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项目总占地面积约34.39亩，总建筑面积24525.05平方米。拟建设图书馆、文化馆、博物馆、健身馆、旅游集散中心及相关配套基础设施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8500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祁门县城区</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2022-2023</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11</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中国御医岛建设项目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项目位于祁门县渚口乡滩下至渚口中学区域。一期主要建设新安御医研究院、展览馆、御医健康产业园及保健产品研发生产基地、红茶养生区、康养民宿等；二期主要建设汪机学院、新安医学国际会议中心、旅游接待中心、日光沙滩、石疗中心、中草药种植旅游园、游客码头等；三期主要建设水上户外运动营地、御苑花海景区，科学家健康园、康养类地产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160000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祁门全域</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12</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祁门县秋浦源漂流项目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上筏区综合服务中心、下筏区游客服务中心、游客休息中心、办公楼、及相关配套设施等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历溪御医康养中心建设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主要建设中药材种植科研基地、新安医学国药博物馆、历溪药膳康养中心、国药研学和药食金方收集整理开发应用等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祁门县历口镇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红色旅游爱国主义教育基地</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新建红军十八烈士墓和红军医院遗址展览馆，修缮红军医院遗址及沿途道路，开通“重走烈士路”路线</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安凌镇王蒲村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红旗村户外运动基地</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新建徒步探险步道，建设露营大本营，团建项目等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红旗村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广联、广大民宿开发</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打造广联村老屋里、广大村荷叶岭民宿休闲中心</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17</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禾沙至叶村旅游公里</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新建生态旅游公路5公里。</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八一村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18</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徽州古村落旅游开发</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整合修缮上汪、合利、马山古村落开发保护，打造特色民宿集群和非遗文化传承基地。</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石舜村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19</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祁门高铁南站文旅小镇</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建设高铁南站站前广场及交通枢纽工程，主要建设为站前区广场、站前区综合交通枢纽;结合新安康养小镇，打造集旅游集散中心、新安医学、祁门红茶、祁门陶瓷、休闲体验、旅居于一体的文旅小镇</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祁门县城南</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2021-2027</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凫洲徽商大茶园</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主要建设茶文化研究展示：凫绿文化体验馆、历史文化展示馆；田园观光体验、户外休闲运动、大坑源生态旅游徒步线路、金凫古道等基础设施建设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祁门县凫峰镇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21</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二都民宿度假项目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修建10幢民宿；修复古门楼；村内环境、河道综合整治；村内168徒步越野旅游道修整</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胜利村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22</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八一村军旅文化体验基地项目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建设军旅文化体验、红茶文化展示、休闲、团建为一体的旅游综合体。</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八一村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舍会山红色研学基地建设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主要建设舍会山红色旅游研学区、皖赣会议旧址，及永胜村民宿集聚区等设施建设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祁门县箬坑乡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蒋家坞水库康旅基地</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围绕生态农业，观光旅游。建设水库周边道路，水库驳岸、栈道、旅客接待中心等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2000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箬坑乡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25</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祁蛇产业研发基地项目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建设蛇伤急救公共卫生服务能力提升、黄山蛇毒生物医药研发中心、蛇类养殖与研究中心、蛇类文化与科普教育旅游基地、祁蛇养殖基地、蛇伤医疗中心等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箬坑村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秋风岭田园综合体</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开发秋风岭、百倍岭徒步旅游，加大星联泉水鱼、荷花基地建设，提升田园旅游风光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祁门县小路口镇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2022-2023</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27</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箬坑高山疗休养基地项目建设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占地100亩，总建设面积20000㎡。以箬坑乡红旗村冯家顶为中心，建设生态停车场、游客服务中心、水上游乐中心、职工文体中心、劳模大楼、环形步道、网球场、篮球场、中医药疗种植园、中医疗养院、高山民宿群</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2000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祁门县小路口镇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28</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箬坑乡健康徒步步道项目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新建黄山168大本营至冯家顶建设徒步步道30公里。</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祁门县大坦乡、祁山镇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29</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培岭民宿群</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大坦乡培岭民房收购，改造，民宿群建设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3000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大坦乡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2022-2024</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祁门县传统古村落集群保护提升项目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打造“两村一线”精品旅游线路，完成3个古村落、18幢古建筑保护利用工程，在祁门建设出传统的古村落集群</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祁门县全域</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2021-2024</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31</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祁门县柏溪金靴徒步挑战赛基地</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拓宽硬化西武道路、金柏道路，畅通祁黟乡村旅游黄金线，打造6家“三星级”以上农家乐，配套建设基地服务中心、公厕、停车场、绿化、亮化等工程。</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祁门县柏溪乡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39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32</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祁红红色旅游</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复原舍会山特委会旧址、陈毅讲话旧址，对大会堂进行改造（展览馆建设，大讲堂建设），提升周边景观配套</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12000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祁门县祁红乡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2022-2024</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大洪古道旅游项目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开发大洪古道旅游，建设休闲中心、游客集散中心、停车场、附属设施建设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安凌镇、大坦乡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金字牌文旅体设施提升工程</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增加骑行步道全长15公里，建设户外运动旅游设施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3000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35</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祁门瓷文化博物馆</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结合瓷厂老电影院和周边地块新建瓷文化博物馆，收集瓷元素</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金字牌镇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2021-2024</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倒湖十八湾旅游康养运动综合建设项目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打造水上观光线路及设施、实施域环境整治，整合国家级传统村落徽派建筑及历史文化观赏、查湾省级自然保护区原始森林探险，建设倒湖曲坞休闲康养为一体的养生基地，美丽中心村及自然村建设提升，景点、节点打造，历史文化展现、非遗展示、传承、研学，生态文明展示，结合水上运动、古道登山、自行车骑行、原始森林徒步探险等完善户外运动基础设施和接待能力，建设生态护岸及生态旅游步道</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30000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芦溪乡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37</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黄山翰兴生态旅游康养基地项目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规划面积约50亩，建设用地面积约10亩，建设老年人医养管理中心、康复中心、特色民宿、风情花海、惬意垂钓中心、农事体验区、生态游乐园、生态采摘园、生态公园/空中栈道、观景台、生态停车场等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30000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新安镇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38</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安徽省祁门县芦溪乡倒湖十八湾旅游发展道路综合提升工程</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芦倒公路升级改造、开通“双奇”路，打通倒湖-江西镇木道路。</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芦溪乡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2022-2024</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39</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渚口村环村</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旅游公路</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位于渚口乡渚口村，公路全长约1.6公里，按旅游公路要求进行建设，配套景观提升</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渚口村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2021-2022</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祁门县体育公园及体育健身步道项目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在茶山公园、宋家山及骆驼山等建设体育动员并修建体育健身步道设施</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祁门县城</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41</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牯牛降国家地质公园“十四五”时期文化旅游提升工程</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牯牛降国地质公园管护基础设施、应急基础设施（巡护防火道路、微型医疗站、扑火应急装备、引水上山工程）、生态服务设施（科普教育资源展示设施、遗址遗迹保护修复、配套附属设施），涉及位于安凌镇、历口镇、箬坑乡部分区域范围。</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40980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安凌镇、</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历口镇、箬坑乡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2022-2024</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42</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白塔文创园</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占地80亩、筹建农耕文化馆、写生创作馆为主题的文创园</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20000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祁门县柏溪乡</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2021-2024</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43</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祁门县阊江祁红文化产业园基础设施建设工程项目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本项目位于祁门县平里镇、塔坊镇，主要建设内容包括：产业园基地建设工程、阊江河水上旅游开发项目、生态农业示范基地、人居环境整治工程、电商仓储物流工程、祁红深加工产业园工程、祁平线风貌整治提升工程及世外响潭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56500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平里镇、塔坊镇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44</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祁门县旅游风景道项目建设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以全县的国道、省道、县道为骨架，建设一级全域旅游咨询服务中心2处，选址高铁南站、高速公路出口；二级全域旅游咨询服务中心设立4处左右，三级全域旅游咨询服务中心设立5处左右。设置旅游驿站8处。打造观景台30处，建设旅游停车场20处、旅游厕所30个。建设全县旅游风景道智慧导览系统</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100000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祁门县全域</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45</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祁门县美丽田园建设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全县18个乡镇弃耕农田恢复、失管茶园综合整治、美丽田园建设、农田重金属污染整治等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200000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祁门县全域</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46</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新安大峡谷项目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规划用地300亩，建筑面积3.6万平方米，主要建设内容为新安镇老街改造、高塘古村落改造、洗心斋恢复改造，上汪村景区（生态酒店建设、高端徽式民俗度假村），九龙池景区（含炼丹石）、心灵驿站、车坦村老城修复改造、高塘古渡口原址修复等建设</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120000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新安镇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47</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祁门县医养综合体建设项目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新建集研究和研学为一体的新安医学研究中心。打造以新安医学（御医）博物馆、食药同源中药研发生产销售中心、中药食疗产品开发生产中心、健康睡眠中心和中医理疗馆为主体的医养综合体。</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80000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祁门县祁山镇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2021-2024</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48</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倒湖十八湾水上养生度假基地项目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拟选倒湖水系14公里，沿线建设渚口水上乐园、渚口沙滩主题乐园、清溪码头综合体、樵溪泉水鱼垂钓中心、鲁溪湾—清溪生态休闲旅游观光带、碧水湾倒湖旅游核心区、聚秀民宿综合体、徽州古村落群、董家湾水上休闲观赏基地、祁红小镇产业园、阊南水上乐园、南站（鲶鱼湾）休闲度假区、响潭户外徒步采摘休闲等综合性度假基地</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220000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渚口乡、芦溪乡、溶口乡、平里镇、塔坊镇</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49</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祁门县田园综合体建设</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泛农业产业链系统建设、田园居住区及配套建设、旅游休闲项目建设开发、田园特色景观风貌建设等。</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300000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祁门县全域</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2021-2025</w:t>
            </w:r>
          </w:p>
        </w:tc>
      </w:tr>
      <w:tr>
        <w:tblPrEx>
          <w:shd w:val="clear" w:color="auto" w:fill="auto"/>
          <w:tblCellMar>
            <w:top w:w="0" w:type="dxa"/>
            <w:left w:w="0" w:type="dxa"/>
            <w:bottom w:w="0" w:type="dxa"/>
            <w:right w:w="0"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黄土岭休闲</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疗养中心</w:t>
            </w:r>
          </w:p>
        </w:tc>
        <w:tc>
          <w:tcPr>
            <w:tcW w:w="2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选址渚口乡三联村，占地约150亩，打造集水上，休闲、疗养一体的旅游观光度假中心</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 xml:space="preserve">5000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三联村</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2021-2023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520092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20092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65AA2"/>
    <w:multiLevelType w:val="singleLevel"/>
    <w:tmpl w:val="85465AA2"/>
    <w:lvl w:ilvl="0" w:tentative="0">
      <w:start w:val="1"/>
      <w:numFmt w:val="chineseCounting"/>
      <w:suff w:val="nothing"/>
      <w:lvlText w:val="%1、"/>
      <w:lvlJc w:val="left"/>
      <w:rPr>
        <w:rFonts w:hint="eastAsia"/>
      </w:rPr>
    </w:lvl>
  </w:abstractNum>
  <w:abstractNum w:abstractNumId="1">
    <w:nsid w:val="93C7A7E4"/>
    <w:multiLevelType w:val="singleLevel"/>
    <w:tmpl w:val="93C7A7E4"/>
    <w:lvl w:ilvl="0" w:tentative="0">
      <w:start w:val="2"/>
      <w:numFmt w:val="chineseCounting"/>
      <w:suff w:val="nothing"/>
      <w:lvlText w:val="（%1）"/>
      <w:lvlJc w:val="left"/>
      <w:rPr>
        <w:rFonts w:hint="eastAsia"/>
      </w:rPr>
    </w:lvl>
  </w:abstractNum>
  <w:abstractNum w:abstractNumId="2">
    <w:nsid w:val="AD9FD2E8"/>
    <w:multiLevelType w:val="singleLevel"/>
    <w:tmpl w:val="AD9FD2E8"/>
    <w:lvl w:ilvl="0" w:tentative="0">
      <w:start w:val="3"/>
      <w:numFmt w:val="chineseCounting"/>
      <w:suff w:val="nothing"/>
      <w:lvlText w:val="（%1）"/>
      <w:lvlJc w:val="left"/>
      <w:rPr>
        <w:rFonts w:hint="eastAsia"/>
      </w:rPr>
    </w:lvl>
  </w:abstractNum>
  <w:abstractNum w:abstractNumId="3">
    <w:nsid w:val="BBC6C823"/>
    <w:multiLevelType w:val="singleLevel"/>
    <w:tmpl w:val="BBC6C823"/>
    <w:lvl w:ilvl="0" w:tentative="0">
      <w:start w:val="2"/>
      <w:numFmt w:val="chineseCounting"/>
      <w:suff w:val="nothing"/>
      <w:lvlText w:val="（%1）"/>
      <w:lvlJc w:val="left"/>
      <w:rPr>
        <w:rFonts w:hint="eastAsia"/>
      </w:rPr>
    </w:lvl>
  </w:abstractNum>
  <w:abstractNum w:abstractNumId="4">
    <w:nsid w:val="CE0D16B8"/>
    <w:multiLevelType w:val="singleLevel"/>
    <w:tmpl w:val="CE0D16B8"/>
    <w:lvl w:ilvl="0" w:tentative="0">
      <w:start w:val="2"/>
      <w:numFmt w:val="chineseCounting"/>
      <w:suff w:val="nothing"/>
      <w:lvlText w:val="（%1）"/>
      <w:lvlJc w:val="left"/>
      <w:rPr>
        <w:rFonts w:hint="eastAsia"/>
      </w:rPr>
    </w:lvl>
  </w:abstractNum>
  <w:abstractNum w:abstractNumId="5">
    <w:nsid w:val="E95BFBA4"/>
    <w:multiLevelType w:val="singleLevel"/>
    <w:tmpl w:val="E95BFBA4"/>
    <w:lvl w:ilvl="0" w:tentative="0">
      <w:start w:val="1"/>
      <w:numFmt w:val="chineseCounting"/>
      <w:suff w:val="nothing"/>
      <w:lvlText w:val="（%1）"/>
      <w:lvlJc w:val="left"/>
      <w:rPr>
        <w:rFonts w:hint="eastAsia"/>
      </w:rPr>
    </w:lvl>
  </w:abstractNum>
  <w:abstractNum w:abstractNumId="6">
    <w:nsid w:val="F71EBF5F"/>
    <w:multiLevelType w:val="singleLevel"/>
    <w:tmpl w:val="F71EBF5F"/>
    <w:lvl w:ilvl="0" w:tentative="0">
      <w:start w:val="1"/>
      <w:numFmt w:val="chineseCounting"/>
      <w:suff w:val="space"/>
      <w:lvlText w:val="第%1章"/>
      <w:lvlJc w:val="left"/>
      <w:rPr>
        <w:rFonts w:hint="eastAsia"/>
      </w:rPr>
    </w:lvl>
  </w:abstractNum>
  <w:abstractNum w:abstractNumId="7">
    <w:nsid w:val="06B92E9F"/>
    <w:multiLevelType w:val="singleLevel"/>
    <w:tmpl w:val="06B92E9F"/>
    <w:lvl w:ilvl="0" w:tentative="0">
      <w:start w:val="1"/>
      <w:numFmt w:val="chineseCounting"/>
      <w:suff w:val="nothing"/>
      <w:lvlText w:val="（%1）"/>
      <w:lvlJc w:val="left"/>
      <w:rPr>
        <w:rFonts w:hint="eastAsia"/>
      </w:rPr>
    </w:lvl>
  </w:abstractNum>
  <w:abstractNum w:abstractNumId="8">
    <w:nsid w:val="5F6C611E"/>
    <w:multiLevelType w:val="singleLevel"/>
    <w:tmpl w:val="5F6C611E"/>
    <w:lvl w:ilvl="0" w:tentative="0">
      <w:start w:val="1"/>
      <w:numFmt w:val="chineseCounting"/>
      <w:suff w:val="nothing"/>
      <w:lvlText w:val="%1、"/>
      <w:lvlJc w:val="left"/>
      <w:rPr>
        <w:rFonts w:hint="eastAsia"/>
      </w:rPr>
    </w:lvl>
  </w:abstractNum>
  <w:abstractNum w:abstractNumId="9">
    <w:nsid w:val="66F16290"/>
    <w:multiLevelType w:val="singleLevel"/>
    <w:tmpl w:val="66F16290"/>
    <w:lvl w:ilvl="0" w:tentative="0">
      <w:start w:val="4"/>
      <w:numFmt w:val="chineseCounting"/>
      <w:suff w:val="space"/>
      <w:lvlText w:val="第%1章"/>
      <w:lvlJc w:val="left"/>
      <w:rPr>
        <w:rFonts w:hint="eastAsia"/>
      </w:rPr>
    </w:lvl>
  </w:abstractNum>
  <w:num w:numId="1">
    <w:abstractNumId w:val="6"/>
  </w:num>
  <w:num w:numId="2">
    <w:abstractNumId w:val="5"/>
  </w:num>
  <w:num w:numId="3">
    <w:abstractNumId w:val="2"/>
  </w:num>
  <w:num w:numId="4">
    <w:abstractNumId w:val="1"/>
  </w:num>
  <w:num w:numId="5">
    <w:abstractNumId w:val="4"/>
  </w:num>
  <w:num w:numId="6">
    <w:abstractNumId w:val="9"/>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A2FF8"/>
    <w:rsid w:val="00F44CA1"/>
    <w:rsid w:val="02121F7B"/>
    <w:rsid w:val="03F163BC"/>
    <w:rsid w:val="07B9327A"/>
    <w:rsid w:val="082F5365"/>
    <w:rsid w:val="0E617BE7"/>
    <w:rsid w:val="12D50891"/>
    <w:rsid w:val="140212F4"/>
    <w:rsid w:val="164F2F94"/>
    <w:rsid w:val="165943C3"/>
    <w:rsid w:val="16AA2FF8"/>
    <w:rsid w:val="1A2F6057"/>
    <w:rsid w:val="1DFB429A"/>
    <w:rsid w:val="1E4F0C7D"/>
    <w:rsid w:val="1F760D68"/>
    <w:rsid w:val="20E54249"/>
    <w:rsid w:val="22946919"/>
    <w:rsid w:val="260070B3"/>
    <w:rsid w:val="2A23329A"/>
    <w:rsid w:val="2B5637F2"/>
    <w:rsid w:val="2B917AAE"/>
    <w:rsid w:val="2D2A5332"/>
    <w:rsid w:val="2D4957E2"/>
    <w:rsid w:val="2D877B7D"/>
    <w:rsid w:val="2DFA5FCD"/>
    <w:rsid w:val="2E3E68AA"/>
    <w:rsid w:val="2EBE4F21"/>
    <w:rsid w:val="2ECC499C"/>
    <w:rsid w:val="2EF01BBA"/>
    <w:rsid w:val="31251BFA"/>
    <w:rsid w:val="327F1C46"/>
    <w:rsid w:val="33365B5E"/>
    <w:rsid w:val="33745818"/>
    <w:rsid w:val="33E02C99"/>
    <w:rsid w:val="34137D3A"/>
    <w:rsid w:val="36D963C2"/>
    <w:rsid w:val="36E71DCB"/>
    <w:rsid w:val="370C59A7"/>
    <w:rsid w:val="385F0DB1"/>
    <w:rsid w:val="3A992572"/>
    <w:rsid w:val="3A9B406E"/>
    <w:rsid w:val="3C532EF5"/>
    <w:rsid w:val="3DC8168D"/>
    <w:rsid w:val="3DED5D36"/>
    <w:rsid w:val="3E97482B"/>
    <w:rsid w:val="41E84074"/>
    <w:rsid w:val="43DA52EC"/>
    <w:rsid w:val="456704DE"/>
    <w:rsid w:val="45D76992"/>
    <w:rsid w:val="4B5249EA"/>
    <w:rsid w:val="4C59718A"/>
    <w:rsid w:val="4E782C61"/>
    <w:rsid w:val="4E7F0163"/>
    <w:rsid w:val="4F595CD4"/>
    <w:rsid w:val="4F794C74"/>
    <w:rsid w:val="50F82E9E"/>
    <w:rsid w:val="549500FE"/>
    <w:rsid w:val="55512B28"/>
    <w:rsid w:val="557A71D0"/>
    <w:rsid w:val="5737082B"/>
    <w:rsid w:val="57806184"/>
    <w:rsid w:val="5A3F1889"/>
    <w:rsid w:val="5AB55132"/>
    <w:rsid w:val="5BDC1C3D"/>
    <w:rsid w:val="5C367926"/>
    <w:rsid w:val="5CC64405"/>
    <w:rsid w:val="5D1F0DD1"/>
    <w:rsid w:val="5F430ABF"/>
    <w:rsid w:val="5F9C09D4"/>
    <w:rsid w:val="61001E3E"/>
    <w:rsid w:val="6117762E"/>
    <w:rsid w:val="63000BFE"/>
    <w:rsid w:val="67C1574B"/>
    <w:rsid w:val="67DC74EF"/>
    <w:rsid w:val="6AE56D53"/>
    <w:rsid w:val="6C4B5BD4"/>
    <w:rsid w:val="6CCE6C00"/>
    <w:rsid w:val="6DDB5633"/>
    <w:rsid w:val="6E9D518D"/>
    <w:rsid w:val="6F5F43D1"/>
    <w:rsid w:val="704248BF"/>
    <w:rsid w:val="70BD4001"/>
    <w:rsid w:val="71D44131"/>
    <w:rsid w:val="73AD24B0"/>
    <w:rsid w:val="73E97329"/>
    <w:rsid w:val="78C61209"/>
    <w:rsid w:val="78CE3151"/>
    <w:rsid w:val="793A5AF4"/>
    <w:rsid w:val="797F297F"/>
    <w:rsid w:val="7B014A93"/>
    <w:rsid w:val="7C7A4E16"/>
    <w:rsid w:val="7D43252A"/>
    <w:rsid w:val="7D6603BF"/>
    <w:rsid w:val="7F9E6391"/>
    <w:rsid w:val="9BB3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rPr>
      <w:rFonts w:ascii="Calibri" w:hAnsi="Calibri" w:eastAsia="宋体" w:cs="Times New Roman"/>
    </w:rPr>
  </w:style>
  <w:style w:type="character" w:styleId="13">
    <w:name w:val="Hyperlink"/>
    <w:basedOn w:val="10"/>
    <w:qFormat/>
    <w:uiPriority w:val="0"/>
    <w:rPr>
      <w:color w:val="0000FF"/>
      <w:u w:val="single"/>
    </w:rPr>
  </w:style>
  <w:style w:type="paragraph" w:customStyle="1" w:styleId="14">
    <w:name w:val="p1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content-blue1"/>
    <w:basedOn w:val="10"/>
    <w:qFormat/>
    <w:uiPriority w:val="0"/>
    <w:rPr>
      <w:rFonts w:hint="default" w:ascii="_x000B__x000C_" w:hAnsi="_x000B__x000C_"/>
      <w:color w:val="331300"/>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styleId="18">
    <w:name w:val="List Paragraph"/>
    <w:basedOn w:val="1"/>
    <w:qFormat/>
    <w:uiPriority w:val="34"/>
    <w:pPr>
      <w:ind w:firstLine="420" w:firstLineChars="200"/>
    </w:pPr>
  </w:style>
  <w:style w:type="character" w:customStyle="1" w:styleId="19">
    <w:name w:val="font41"/>
    <w:basedOn w:val="10"/>
    <w:qFormat/>
    <w:uiPriority w:val="0"/>
    <w:rPr>
      <w:rFonts w:hint="eastAsia" w:ascii="宋体" w:hAnsi="宋体" w:eastAsia="宋体" w:cs="宋体"/>
      <w:color w:val="000000"/>
      <w:sz w:val="20"/>
      <w:szCs w:val="20"/>
      <w:u w:val="none"/>
    </w:rPr>
  </w:style>
  <w:style w:type="character" w:customStyle="1" w:styleId="20">
    <w:name w:val="font11"/>
    <w:basedOn w:val="10"/>
    <w:qFormat/>
    <w:uiPriority w:val="0"/>
    <w:rPr>
      <w:rFonts w:hint="default" w:ascii="Times New Roman" w:hAnsi="Times New Roman" w:cs="Times New Roman"/>
      <w:color w:val="000000"/>
      <w:sz w:val="20"/>
      <w:szCs w:val="20"/>
      <w:u w:val="none"/>
    </w:rPr>
  </w:style>
  <w:style w:type="paragraph" w:customStyle="1" w:styleId="21">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2020-12-03T10:00:00Z</dcterms:created>
  <dc:creator>方敦礼</dc:creator>
  <cp:lastModifiedBy>hss</cp:lastModifiedBy>
  <dcterms:modified xsi:type="dcterms:W3CDTF">2023-03-09T16:46:11Z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SaveFontToCloudKey">
    <vt:lpwstr>2890222_embed</vt:lpwstr>
  </property>
</Properties>
</file>